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704E6" w14:textId="77777777" w:rsidR="00212878" w:rsidRPr="00A74248" w:rsidRDefault="00212878" w:rsidP="00212878">
      <w:pPr>
        <w:ind w:right="-360"/>
        <w:jc w:val="center"/>
        <w:rPr>
          <w:rFonts w:ascii="Arial" w:hAnsi="Arial" w:cs="Arial"/>
          <w:b/>
          <w:sz w:val="54"/>
          <w:szCs w:val="56"/>
        </w:rPr>
      </w:pPr>
      <w:r w:rsidRPr="00386C90">
        <w:rPr>
          <w:noProof/>
        </w:rPr>
        <w:drawing>
          <wp:inline distT="0" distB="0" distL="0" distR="0" wp14:anchorId="6C45589E" wp14:editId="289F54C1">
            <wp:extent cx="4663440" cy="1115568"/>
            <wp:effectExtent l="0" t="0" r="3810" b="8890"/>
            <wp:docPr id="9" name="Picture 1" descr="School of Health Sciences Dallas College&#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3440" cy="1115568"/>
                    </a:xfrm>
                    <a:prstGeom prst="rect">
                      <a:avLst/>
                    </a:prstGeom>
                    <a:noFill/>
                    <a:ln>
                      <a:noFill/>
                    </a:ln>
                  </pic:spPr>
                </pic:pic>
              </a:graphicData>
            </a:graphic>
          </wp:inline>
        </w:drawing>
      </w:r>
    </w:p>
    <w:p w14:paraId="30E39D89" w14:textId="194FAC7C" w:rsidR="00212878" w:rsidRDefault="00212878" w:rsidP="00212878">
      <w:pPr>
        <w:pStyle w:val="Heading1"/>
        <w:jc w:val="center"/>
        <w:rPr>
          <w:rFonts w:ascii="Arial" w:hAnsi="Arial" w:cs="Arial"/>
          <w:color w:val="000000" w:themeColor="text1"/>
          <w:sz w:val="44"/>
          <w:szCs w:val="44"/>
        </w:rPr>
      </w:pPr>
      <w:r w:rsidRPr="003F7D2E">
        <w:rPr>
          <w:rFonts w:ascii="Arial" w:hAnsi="Arial" w:cs="Arial"/>
          <w:color w:val="000000" w:themeColor="text1"/>
          <w:sz w:val="44"/>
          <w:szCs w:val="44"/>
        </w:rPr>
        <w:t>Medical</w:t>
      </w:r>
      <w:r w:rsidRPr="003F7D2E">
        <w:rPr>
          <w:sz w:val="44"/>
          <w:szCs w:val="44"/>
        </w:rPr>
        <w:t xml:space="preserve"> </w:t>
      </w:r>
      <w:r w:rsidRPr="003F7D2E">
        <w:rPr>
          <w:rFonts w:ascii="Arial" w:hAnsi="Arial" w:cs="Arial"/>
          <w:color w:val="000000" w:themeColor="text1"/>
          <w:sz w:val="44"/>
          <w:szCs w:val="44"/>
        </w:rPr>
        <w:t xml:space="preserve">Front Office Assistant Certificate Information </w:t>
      </w:r>
      <w:r>
        <w:rPr>
          <w:rFonts w:ascii="Arial" w:hAnsi="Arial" w:cs="Arial"/>
          <w:color w:val="000000" w:themeColor="text1"/>
          <w:sz w:val="44"/>
          <w:szCs w:val="44"/>
        </w:rPr>
        <w:t>Session</w:t>
      </w:r>
    </w:p>
    <w:p w14:paraId="2098C0DA" w14:textId="43841EE7" w:rsidR="00236797" w:rsidRPr="00236797" w:rsidRDefault="00C90F56" w:rsidP="009E4042">
      <w:pPr>
        <w:pStyle w:val="Heading1"/>
        <w:spacing w:before="240" w:beforeAutospacing="0" w:after="240" w:afterAutospacing="0"/>
        <w:jc w:val="center"/>
        <w:rPr>
          <w:rFonts w:ascii="Arial" w:hAnsi="Arial" w:cs="Arial"/>
          <w:color w:val="000000" w:themeColor="text1"/>
          <w:sz w:val="24"/>
          <w:szCs w:val="24"/>
        </w:rPr>
      </w:pPr>
      <w:r w:rsidRPr="006862A1">
        <w:rPr>
          <w:noProof/>
        </w:rPr>
        <mc:AlternateContent>
          <mc:Choice Requires="wps">
            <w:drawing>
              <wp:anchor distT="0" distB="0" distL="114300" distR="114300" simplePos="0" relativeHeight="251659264" behindDoc="0" locked="0" layoutInCell="1" allowOverlap="1" wp14:anchorId="3EA252F8" wp14:editId="7455BFC5">
                <wp:simplePos x="0" y="0"/>
                <wp:positionH relativeFrom="column">
                  <wp:posOffset>0</wp:posOffset>
                </wp:positionH>
                <wp:positionV relativeFrom="paragraph">
                  <wp:posOffset>32385</wp:posOffset>
                </wp:positionV>
                <wp:extent cx="5948045" cy="0"/>
                <wp:effectExtent l="28575" t="33020" r="33655" b="33655"/>
                <wp:wrapNone/>
                <wp:docPr id="2"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0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9408" id="Line 10"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pt" to="468.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" strokeweight="4.5pt">
                <v:stroke linestyle="thinThick"/>
              </v:line>
            </w:pict>
          </mc:Fallback>
        </mc:AlternateContent>
      </w:r>
    </w:p>
    <w:p w14:paraId="0590223E" w14:textId="662BE840" w:rsidR="008F04EE" w:rsidRDefault="00212878" w:rsidP="009E4042">
      <w:pPr>
        <w:pStyle w:val="Heading1"/>
        <w:spacing w:before="120" w:beforeAutospacing="0" w:after="240" w:afterAutospacing="0"/>
        <w:jc w:val="center"/>
        <w:rPr>
          <w:sz w:val="44"/>
          <w:szCs w:val="44"/>
        </w:rPr>
      </w:pPr>
      <w:r>
        <w:rPr>
          <w:noProof/>
        </w:rPr>
        <w:drawing>
          <wp:inline distT="0" distB="0" distL="0" distR="0" wp14:anchorId="4EB91140" wp14:editId="5FF51C77">
            <wp:extent cx="5667375" cy="4342226"/>
            <wp:effectExtent l="0" t="0" r="0" b="1270"/>
            <wp:docPr id="1" name="Picture 1" descr="Diagram of a Medical Front Office Assistant performing various front office procedures including appointment scheduling, medical records creation and maintenance, telephone communications, coding, billing, collecting payments, and third party reimburs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a Medical Front Office Assistant performing various front office procedures including appointment scheduling, medical records creation and maintenance, telephone communications, coding, billing, collecting payments, and third party reimbursement."/>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20618" cy="4383020"/>
                    </a:xfrm>
                    <a:prstGeom prst="rect">
                      <a:avLst/>
                    </a:prstGeom>
                    <a:noFill/>
                    <a:ln>
                      <a:noFill/>
                    </a:ln>
                  </pic:spPr>
                </pic:pic>
              </a:graphicData>
            </a:graphic>
          </wp:inline>
        </w:drawing>
      </w:r>
    </w:p>
    <w:p w14:paraId="3E78BD87" w14:textId="77777777" w:rsidR="008F04EE" w:rsidRPr="008F04EE" w:rsidRDefault="008F04EE" w:rsidP="008F04EE">
      <w:pPr>
        <w:numPr>
          <w:ilvl w:val="0"/>
          <w:numId w:val="1"/>
        </w:numPr>
        <w:spacing w:after="120"/>
        <w:rPr>
          <w:rFonts w:ascii="Arial" w:eastAsia="Times New Roman" w:hAnsi="Arial" w:cs="Arial"/>
          <w:color w:val="000000"/>
          <w:sz w:val="24"/>
          <w:szCs w:val="24"/>
        </w:rPr>
      </w:pPr>
      <w:r w:rsidRPr="008F04EE">
        <w:rPr>
          <w:rFonts w:ascii="Arial" w:eastAsia="Times New Roman" w:hAnsi="Arial" w:cs="Arial"/>
          <w:color w:val="000000"/>
          <w:sz w:val="24"/>
          <w:szCs w:val="24"/>
        </w:rPr>
        <w:t>This session is meant to be reviewed alongside the information packet for the program.</w:t>
      </w:r>
    </w:p>
    <w:p w14:paraId="107DCFED" w14:textId="429B6DC7" w:rsidR="008F04EE" w:rsidRPr="008F04EE" w:rsidRDefault="008F04EE" w:rsidP="008F04EE">
      <w:pPr>
        <w:numPr>
          <w:ilvl w:val="0"/>
          <w:numId w:val="1"/>
        </w:numPr>
        <w:spacing w:after="120"/>
        <w:rPr>
          <w:rFonts w:ascii="Arial" w:eastAsia="Times New Roman" w:hAnsi="Arial" w:cs="Arial"/>
          <w:color w:val="000000"/>
          <w:sz w:val="24"/>
          <w:szCs w:val="24"/>
        </w:rPr>
      </w:pPr>
      <w:r w:rsidRPr="008F04EE">
        <w:rPr>
          <w:rFonts w:ascii="Arial" w:eastAsia="Times New Roman" w:hAnsi="Arial" w:cs="Arial"/>
          <w:color w:val="000000"/>
          <w:sz w:val="24"/>
          <w:szCs w:val="24"/>
        </w:rPr>
        <w:t xml:space="preserve">If you have not printed </w:t>
      </w:r>
      <w:r w:rsidR="00B846AD">
        <w:rPr>
          <w:rFonts w:ascii="Arial" w:eastAsia="Times New Roman" w:hAnsi="Arial" w:cs="Arial"/>
          <w:color w:val="000000"/>
          <w:sz w:val="24"/>
          <w:szCs w:val="24"/>
        </w:rPr>
        <w:t xml:space="preserve">it </w:t>
      </w:r>
      <w:r w:rsidRPr="008F04EE">
        <w:rPr>
          <w:rFonts w:ascii="Arial" w:eastAsia="Times New Roman" w:hAnsi="Arial" w:cs="Arial"/>
          <w:color w:val="000000"/>
          <w:sz w:val="24"/>
          <w:szCs w:val="24"/>
        </w:rPr>
        <w:t>or do not have the packet open in another window on your computer, please stop and have that information in hand before continuing.</w:t>
      </w:r>
    </w:p>
    <w:p w14:paraId="6AAA6CB7" w14:textId="5D7BBE5C" w:rsidR="008F04EE" w:rsidRPr="008F04EE" w:rsidRDefault="00CB277E" w:rsidP="008F04EE">
      <w:pPr>
        <w:numPr>
          <w:ilvl w:val="0"/>
          <w:numId w:val="1"/>
        </w:numPr>
        <w:spacing w:after="120"/>
        <w:rPr>
          <w:rFonts w:ascii="Arial" w:eastAsia="Times New Roman" w:hAnsi="Arial" w:cs="Arial"/>
          <w:color w:val="000000"/>
          <w:sz w:val="24"/>
          <w:szCs w:val="24"/>
        </w:rPr>
      </w:pPr>
      <w:hyperlink r:id="rId10" w:history="1">
        <w:r w:rsidR="00965170">
          <w:rPr>
            <w:rFonts w:ascii="Arial" w:eastAsia="Times New Roman" w:hAnsi="Arial" w:cs="Arial"/>
            <w:color w:val="0000FF"/>
            <w:sz w:val="24"/>
            <w:szCs w:val="24"/>
            <w:u w:val="single"/>
          </w:rPr>
          <w:t>Medical Front Office Information Packet</w:t>
        </w:r>
      </w:hyperlink>
      <w:r w:rsidR="008F04EE" w:rsidRPr="008F04EE">
        <w:rPr>
          <w:rFonts w:ascii="Arial" w:eastAsia="Times New Roman" w:hAnsi="Arial" w:cs="Arial"/>
          <w:color w:val="000000"/>
          <w:sz w:val="24"/>
          <w:szCs w:val="24"/>
        </w:rPr>
        <w:t>.</w:t>
      </w:r>
    </w:p>
    <w:p w14:paraId="1BC07C07" w14:textId="77777777" w:rsidR="005D144F" w:rsidRPr="00E60F61" w:rsidRDefault="005D144F" w:rsidP="00E60F61">
      <w:pPr>
        <w:pStyle w:val="Heading1"/>
        <w:spacing w:before="120" w:beforeAutospacing="0" w:after="120" w:afterAutospacing="0"/>
        <w:jc w:val="center"/>
        <w:rPr>
          <w:rFonts w:ascii="Arial" w:eastAsiaTheme="majorEastAsia" w:hAnsi="Arial" w:cs="Arial"/>
          <w:sz w:val="28"/>
          <w:szCs w:val="28"/>
        </w:rPr>
      </w:pPr>
      <w:r w:rsidRPr="00E60F61">
        <w:rPr>
          <w:rFonts w:ascii="Arial" w:eastAsiaTheme="majorEastAsia" w:hAnsi="Arial" w:cs="Arial"/>
          <w:sz w:val="28"/>
          <w:szCs w:val="28"/>
        </w:rPr>
        <w:lastRenderedPageBreak/>
        <w:t>Medical Front Office at a Glance</w:t>
      </w:r>
    </w:p>
    <w:p w14:paraId="4262C799" w14:textId="77777777" w:rsidR="005D144F" w:rsidRPr="005D144F" w:rsidRDefault="005D144F" w:rsidP="005D144F">
      <w:pPr>
        <w:numPr>
          <w:ilvl w:val="0"/>
          <w:numId w:val="2"/>
        </w:numPr>
        <w:spacing w:after="120"/>
        <w:rPr>
          <w:rFonts w:ascii="Arial" w:eastAsia="Times New Roman" w:hAnsi="Arial" w:cs="Arial"/>
          <w:color w:val="000000"/>
          <w:sz w:val="24"/>
          <w:szCs w:val="24"/>
        </w:rPr>
      </w:pPr>
      <w:r w:rsidRPr="005D144F">
        <w:rPr>
          <w:rFonts w:ascii="Arial" w:eastAsia="Times New Roman" w:hAnsi="Arial" w:cs="Arial"/>
          <w:color w:val="000000"/>
          <w:sz w:val="24"/>
          <w:szCs w:val="24"/>
        </w:rPr>
        <w:t>Special skills are necessary for handling a busy and demanding medical office. Medical front office assistants work in clinics and hospitals, doctors’ offices, medical insurance companies, health care organizations and more.</w:t>
      </w:r>
    </w:p>
    <w:p w14:paraId="4C870640" w14:textId="7BB26E8A" w:rsidR="005D144F" w:rsidRPr="005D144F" w:rsidRDefault="005D144F" w:rsidP="005D144F">
      <w:pPr>
        <w:numPr>
          <w:ilvl w:val="0"/>
          <w:numId w:val="2"/>
        </w:numPr>
        <w:spacing w:after="120"/>
        <w:rPr>
          <w:rFonts w:ascii="Arial" w:eastAsia="Times New Roman" w:hAnsi="Arial" w:cs="Arial"/>
          <w:color w:val="000000"/>
          <w:sz w:val="24"/>
          <w:szCs w:val="24"/>
        </w:rPr>
      </w:pPr>
      <w:r w:rsidRPr="005D144F">
        <w:rPr>
          <w:rFonts w:ascii="Arial" w:eastAsia="Times New Roman" w:hAnsi="Arial" w:cs="Arial"/>
          <w:color w:val="000000"/>
          <w:sz w:val="24"/>
          <w:szCs w:val="24"/>
        </w:rPr>
        <w:t>Front office support professionals perform administrative duties such as dealing with incoming and outgoing patients, scheduling, and monitoring appointments, creating and maintaining patient records, applying standardized codes to patient records, and insurance billing.</w:t>
      </w:r>
    </w:p>
    <w:p w14:paraId="07213F03" w14:textId="12490043" w:rsidR="005D144F" w:rsidRPr="005D144F" w:rsidRDefault="005D144F" w:rsidP="005D144F">
      <w:pPr>
        <w:numPr>
          <w:ilvl w:val="0"/>
          <w:numId w:val="2"/>
        </w:numPr>
        <w:spacing w:after="120"/>
        <w:rPr>
          <w:rFonts w:ascii="Arial" w:eastAsia="Times New Roman" w:hAnsi="Arial" w:cs="Arial"/>
          <w:color w:val="000000"/>
          <w:sz w:val="24"/>
          <w:szCs w:val="24"/>
        </w:rPr>
      </w:pPr>
      <w:r w:rsidRPr="005D144F">
        <w:rPr>
          <w:rFonts w:ascii="Arial" w:eastAsia="Times New Roman" w:hAnsi="Arial" w:cs="Arial"/>
          <w:color w:val="000000"/>
          <w:sz w:val="24"/>
          <w:szCs w:val="24"/>
        </w:rPr>
        <w:t>"Front office" skills allow you to work in a medical setting without direct patient contact. Instead, you will use information technology to support the “back office” medical staff, including care providers such as doctors and nurses, so that they can function efficiently.</w:t>
      </w:r>
    </w:p>
    <w:p w14:paraId="271F55AA" w14:textId="77777777" w:rsidR="00212878" w:rsidRPr="00E60F61" w:rsidRDefault="00212878" w:rsidP="009F5100">
      <w:pPr>
        <w:rPr>
          <w:rFonts w:ascii="Arial" w:hAnsi="Arial" w:cs="Arial"/>
          <w:b/>
          <w:sz w:val="24"/>
          <w:szCs w:val="24"/>
        </w:rPr>
      </w:pPr>
    </w:p>
    <w:p w14:paraId="330A3A0D" w14:textId="77777777" w:rsidR="001F76A0" w:rsidRPr="001F76A0" w:rsidRDefault="001F76A0" w:rsidP="00E60F61">
      <w:pPr>
        <w:pStyle w:val="Heading1"/>
        <w:spacing w:before="120" w:beforeAutospacing="0" w:after="120" w:afterAutospacing="0"/>
        <w:jc w:val="center"/>
        <w:rPr>
          <w:rFonts w:ascii="Arial" w:eastAsiaTheme="majorEastAsia" w:hAnsi="Arial" w:cs="Arial"/>
          <w:sz w:val="28"/>
          <w:szCs w:val="28"/>
        </w:rPr>
      </w:pPr>
      <w:r w:rsidRPr="001F76A0">
        <w:rPr>
          <w:rFonts w:ascii="Arial" w:eastAsiaTheme="majorEastAsia" w:hAnsi="Arial" w:cs="Arial"/>
          <w:sz w:val="28"/>
          <w:szCs w:val="28"/>
        </w:rPr>
        <w:t>Why is this a Good Career Bet?</w:t>
      </w:r>
    </w:p>
    <w:p w14:paraId="2A61D74C" w14:textId="77777777" w:rsidR="001F76A0" w:rsidRPr="001F76A0" w:rsidRDefault="001F76A0" w:rsidP="00DF51EF">
      <w:pPr>
        <w:numPr>
          <w:ilvl w:val="0"/>
          <w:numId w:val="3"/>
        </w:numPr>
        <w:spacing w:after="120"/>
        <w:rPr>
          <w:rFonts w:ascii="Arial" w:eastAsia="Times New Roman" w:hAnsi="Arial" w:cs="Arial"/>
          <w:color w:val="000000"/>
          <w:sz w:val="24"/>
          <w:szCs w:val="24"/>
        </w:rPr>
      </w:pPr>
      <w:r w:rsidRPr="001F76A0">
        <w:rPr>
          <w:rFonts w:ascii="Arial" w:eastAsia="Times New Roman" w:hAnsi="Arial" w:cs="Arial"/>
          <w:color w:val="000000"/>
          <w:sz w:val="24"/>
          <w:szCs w:val="24"/>
        </w:rPr>
        <w:t>Health care reform and an aging population play a large role in the growth of all medical-related jobs.</w:t>
      </w:r>
    </w:p>
    <w:p w14:paraId="098D0BFF" w14:textId="77777777" w:rsidR="001F76A0" w:rsidRPr="001F76A0" w:rsidRDefault="001F76A0" w:rsidP="00E60F61">
      <w:pPr>
        <w:pStyle w:val="ListParagraph"/>
        <w:numPr>
          <w:ilvl w:val="0"/>
          <w:numId w:val="3"/>
        </w:numPr>
        <w:spacing w:after="120" w:line="240" w:lineRule="auto"/>
        <w:contextualSpacing w:val="0"/>
        <w:rPr>
          <w:rFonts w:ascii="Arial" w:hAnsi="Arial" w:cs="Arial"/>
          <w:color w:val="000000"/>
          <w:sz w:val="24"/>
          <w:szCs w:val="24"/>
        </w:rPr>
      </w:pPr>
      <w:r w:rsidRPr="001F76A0">
        <w:rPr>
          <w:rFonts w:ascii="Arial" w:hAnsi="Arial" w:cs="Arial"/>
          <w:color w:val="000000"/>
          <w:sz w:val="24"/>
          <w:szCs w:val="24"/>
        </w:rPr>
        <w:t>According to the U.S. Department of Labor, Bureau of Labor Statistics, employment of medical assistants is projected to grow 19 percent from 2019 to 2029, much faster than the average for all occupations.</w:t>
      </w:r>
    </w:p>
    <w:p w14:paraId="0311F6C1" w14:textId="08F8EF33" w:rsidR="001F76A0" w:rsidRDefault="001F76A0" w:rsidP="00E60F61">
      <w:pPr>
        <w:pStyle w:val="ListParagraph"/>
        <w:numPr>
          <w:ilvl w:val="0"/>
          <w:numId w:val="3"/>
        </w:numPr>
        <w:spacing w:before="100" w:beforeAutospacing="1" w:after="120" w:line="240" w:lineRule="auto"/>
        <w:contextualSpacing w:val="0"/>
        <w:rPr>
          <w:rFonts w:ascii="Arial" w:eastAsia="Times New Roman" w:hAnsi="Arial" w:cs="Arial"/>
          <w:color w:val="000000"/>
          <w:sz w:val="24"/>
          <w:szCs w:val="24"/>
        </w:rPr>
      </w:pPr>
      <w:r w:rsidRPr="001F76A0">
        <w:rPr>
          <w:rFonts w:ascii="Arial" w:eastAsia="Times New Roman" w:hAnsi="Arial" w:cs="Arial"/>
          <w:color w:val="000000"/>
          <w:sz w:val="24"/>
          <w:szCs w:val="24"/>
        </w:rPr>
        <w:t xml:space="preserve">Medical assistants are listed by America’s Career </w:t>
      </w:r>
      <w:proofErr w:type="spellStart"/>
      <w:r w:rsidRPr="001F76A0">
        <w:rPr>
          <w:rFonts w:ascii="Arial" w:eastAsia="Times New Roman" w:hAnsi="Arial" w:cs="Arial"/>
          <w:color w:val="000000"/>
          <w:sz w:val="24"/>
          <w:szCs w:val="24"/>
        </w:rPr>
        <w:t>Infonet</w:t>
      </w:r>
      <w:proofErr w:type="spellEnd"/>
      <w:r w:rsidRPr="001F76A0">
        <w:rPr>
          <w:rFonts w:ascii="Arial" w:eastAsia="Times New Roman" w:hAnsi="Arial" w:cs="Arial"/>
          <w:color w:val="000000"/>
          <w:sz w:val="24"/>
          <w:szCs w:val="24"/>
        </w:rPr>
        <w:t xml:space="preserve"> as number 18 of the top 100 fastest-growing careers requiring a post-secondary certificate.</w:t>
      </w:r>
    </w:p>
    <w:p w14:paraId="50FD1FFD" w14:textId="77777777" w:rsidR="00E60F61" w:rsidRPr="00E60F61" w:rsidRDefault="00E60F61" w:rsidP="00721308">
      <w:pPr>
        <w:ind w:left="360"/>
        <w:rPr>
          <w:rFonts w:ascii="Arial" w:eastAsia="Times New Roman" w:hAnsi="Arial" w:cs="Arial"/>
          <w:color w:val="000000"/>
          <w:sz w:val="24"/>
          <w:szCs w:val="24"/>
        </w:rPr>
      </w:pPr>
    </w:p>
    <w:p w14:paraId="5C0A4161" w14:textId="77777777" w:rsidR="00E60F61" w:rsidRPr="00E60F61" w:rsidRDefault="00E60F61" w:rsidP="00E60F61">
      <w:pPr>
        <w:pStyle w:val="Heading1"/>
        <w:spacing w:before="120" w:beforeAutospacing="0" w:after="120" w:afterAutospacing="0"/>
        <w:jc w:val="center"/>
        <w:rPr>
          <w:rFonts w:ascii="Arial" w:eastAsiaTheme="majorEastAsia" w:hAnsi="Arial" w:cs="Arial"/>
          <w:sz w:val="28"/>
          <w:szCs w:val="28"/>
        </w:rPr>
      </w:pPr>
      <w:r w:rsidRPr="00E60F61">
        <w:rPr>
          <w:rFonts w:ascii="Arial" w:eastAsiaTheme="majorEastAsia" w:hAnsi="Arial" w:cs="Arial"/>
          <w:sz w:val="28"/>
          <w:szCs w:val="28"/>
        </w:rPr>
        <w:t>Typical job duties include</w:t>
      </w:r>
    </w:p>
    <w:p w14:paraId="107B1E94" w14:textId="77777777" w:rsidR="00E60F61" w:rsidRPr="00E60F61" w:rsidRDefault="00E60F61" w:rsidP="00E60F61">
      <w:pPr>
        <w:numPr>
          <w:ilvl w:val="0"/>
          <w:numId w:val="5"/>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Schedule and manage appointments.</w:t>
      </w:r>
    </w:p>
    <w:p w14:paraId="5A54BA13" w14:textId="77777777" w:rsidR="00E60F61" w:rsidRPr="00E60F61" w:rsidRDefault="00E60F61" w:rsidP="00E60F61">
      <w:pPr>
        <w:numPr>
          <w:ilvl w:val="0"/>
          <w:numId w:val="5"/>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Checking in patients at the front desk.</w:t>
      </w:r>
    </w:p>
    <w:p w14:paraId="07FDD236" w14:textId="77777777" w:rsidR="00E60F61" w:rsidRPr="00E60F61" w:rsidRDefault="00E60F61" w:rsidP="00E60F61">
      <w:pPr>
        <w:numPr>
          <w:ilvl w:val="0"/>
          <w:numId w:val="5"/>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Answering and routing phone calls.</w:t>
      </w:r>
    </w:p>
    <w:p w14:paraId="604D88CD" w14:textId="77777777" w:rsidR="00E60F61" w:rsidRPr="00E60F61" w:rsidRDefault="00E60F61" w:rsidP="00E60F61">
      <w:pPr>
        <w:numPr>
          <w:ilvl w:val="0"/>
          <w:numId w:val="5"/>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Maintain patient charts by obtaining, recording, and updating personal and financial information.</w:t>
      </w:r>
    </w:p>
    <w:p w14:paraId="48B4A920" w14:textId="77777777" w:rsidR="00E60F61" w:rsidRPr="00E60F61" w:rsidRDefault="00E60F61" w:rsidP="00E60F61">
      <w:pPr>
        <w:numPr>
          <w:ilvl w:val="0"/>
          <w:numId w:val="5"/>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Perform billing and coding procedures.</w:t>
      </w:r>
    </w:p>
    <w:p w14:paraId="1B78565B" w14:textId="77777777" w:rsidR="00E60F61" w:rsidRPr="00E60F61" w:rsidRDefault="00E60F61" w:rsidP="00E60F61">
      <w:pPr>
        <w:numPr>
          <w:ilvl w:val="0"/>
          <w:numId w:val="5"/>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Process insurance payments.</w:t>
      </w:r>
    </w:p>
    <w:p w14:paraId="705BD2D6" w14:textId="77777777" w:rsidR="00E60F61" w:rsidRPr="00E60F61" w:rsidRDefault="00E60F61" w:rsidP="00E60F61">
      <w:pPr>
        <w:numPr>
          <w:ilvl w:val="0"/>
          <w:numId w:val="5"/>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Operate computer software and office equipment.</w:t>
      </w:r>
    </w:p>
    <w:p w14:paraId="5680DAFA" w14:textId="77777777" w:rsidR="00E60F61" w:rsidRPr="00E60F61" w:rsidRDefault="00E60F61" w:rsidP="00E60F61">
      <w:pPr>
        <w:numPr>
          <w:ilvl w:val="0"/>
          <w:numId w:val="5"/>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Maintain supplies and appearance for the office.</w:t>
      </w:r>
    </w:p>
    <w:p w14:paraId="2810EC0F" w14:textId="77777777" w:rsidR="00E60F61" w:rsidRPr="00E60F61" w:rsidRDefault="00E60F61" w:rsidP="00E60F61">
      <w:pPr>
        <w:numPr>
          <w:ilvl w:val="0"/>
          <w:numId w:val="5"/>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Protect patients' rights by maintaining confidentiality of personal and financial information.</w:t>
      </w:r>
    </w:p>
    <w:p w14:paraId="250A9BDC" w14:textId="77777777" w:rsidR="00E60F61" w:rsidRDefault="00E60F61">
      <w:pPr>
        <w:spacing w:after="160" w:line="259" w:lineRule="auto"/>
        <w:rPr>
          <w:rFonts w:ascii="Arial" w:eastAsiaTheme="majorEastAsia" w:hAnsi="Arial" w:cs="Arial"/>
          <w:b/>
          <w:bCs/>
          <w:kern w:val="36"/>
          <w:sz w:val="28"/>
          <w:szCs w:val="28"/>
        </w:rPr>
      </w:pPr>
      <w:r>
        <w:rPr>
          <w:rFonts w:ascii="Arial" w:eastAsiaTheme="majorEastAsia" w:hAnsi="Arial" w:cs="Arial"/>
          <w:b/>
          <w:bCs/>
          <w:kern w:val="36"/>
          <w:sz w:val="28"/>
          <w:szCs w:val="28"/>
        </w:rPr>
        <w:br w:type="page"/>
      </w:r>
    </w:p>
    <w:p w14:paraId="6C32C89F" w14:textId="2167C559" w:rsidR="00E60F61" w:rsidRPr="00E52842" w:rsidRDefault="00E60F61" w:rsidP="00F51F09">
      <w:pPr>
        <w:pStyle w:val="Heading1"/>
        <w:spacing w:before="120" w:beforeAutospacing="0" w:after="120" w:afterAutospacing="0"/>
        <w:jc w:val="center"/>
        <w:rPr>
          <w:rFonts w:ascii="Arial" w:eastAsiaTheme="majorEastAsia" w:hAnsi="Arial" w:cs="Arial"/>
          <w:sz w:val="28"/>
          <w:szCs w:val="28"/>
        </w:rPr>
      </w:pPr>
      <w:r w:rsidRPr="00E52842">
        <w:rPr>
          <w:rFonts w:ascii="Arial" w:eastAsiaTheme="majorEastAsia" w:hAnsi="Arial" w:cs="Arial"/>
          <w:sz w:val="28"/>
          <w:szCs w:val="28"/>
        </w:rPr>
        <w:lastRenderedPageBreak/>
        <w:t>Potential employers</w:t>
      </w:r>
    </w:p>
    <w:p w14:paraId="73476D93" w14:textId="77777777" w:rsidR="00E60F61" w:rsidRPr="00E60F61" w:rsidRDefault="00E60F61" w:rsidP="00E52842">
      <w:pPr>
        <w:numPr>
          <w:ilvl w:val="0"/>
          <w:numId w:val="6"/>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Family practices.</w:t>
      </w:r>
    </w:p>
    <w:p w14:paraId="3AF6B1BF" w14:textId="77777777" w:rsidR="00E60F61" w:rsidRPr="00E60F61" w:rsidRDefault="00E60F61" w:rsidP="00E52842">
      <w:pPr>
        <w:numPr>
          <w:ilvl w:val="0"/>
          <w:numId w:val="6"/>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Medical specialist practices.</w:t>
      </w:r>
    </w:p>
    <w:p w14:paraId="1BE21799" w14:textId="77777777" w:rsidR="00E60F61" w:rsidRPr="00E60F61" w:rsidRDefault="00E60F61" w:rsidP="00E52842">
      <w:pPr>
        <w:numPr>
          <w:ilvl w:val="0"/>
          <w:numId w:val="6"/>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Primary healthcare organizations.</w:t>
      </w:r>
    </w:p>
    <w:p w14:paraId="3D50CFFD" w14:textId="77777777" w:rsidR="00E60F61" w:rsidRPr="00E60F61" w:rsidRDefault="00E60F61" w:rsidP="00E52842">
      <w:pPr>
        <w:numPr>
          <w:ilvl w:val="0"/>
          <w:numId w:val="6"/>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Long-term or extended-care settings.</w:t>
      </w:r>
    </w:p>
    <w:p w14:paraId="40EF36A9" w14:textId="77777777" w:rsidR="00E60F61" w:rsidRPr="00E60F61" w:rsidRDefault="00E60F61" w:rsidP="00E52842">
      <w:pPr>
        <w:numPr>
          <w:ilvl w:val="0"/>
          <w:numId w:val="6"/>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Medical insurance companies.</w:t>
      </w:r>
    </w:p>
    <w:p w14:paraId="00FE893E" w14:textId="77777777" w:rsidR="00E60F61" w:rsidRPr="00E60F61" w:rsidRDefault="00E60F61" w:rsidP="00E52842">
      <w:pPr>
        <w:numPr>
          <w:ilvl w:val="0"/>
          <w:numId w:val="6"/>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Billing service organizations.</w:t>
      </w:r>
    </w:p>
    <w:p w14:paraId="210739CE" w14:textId="77777777" w:rsidR="00E60F61" w:rsidRPr="00E60F61" w:rsidRDefault="00E60F61" w:rsidP="00E52842">
      <w:pPr>
        <w:numPr>
          <w:ilvl w:val="0"/>
          <w:numId w:val="6"/>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Agencies related to healthcare.</w:t>
      </w:r>
    </w:p>
    <w:p w14:paraId="3BF7DE22" w14:textId="720FDA15" w:rsidR="00E60F61" w:rsidRDefault="00E60F61" w:rsidP="00E52842">
      <w:pPr>
        <w:numPr>
          <w:ilvl w:val="0"/>
          <w:numId w:val="6"/>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Surgical centers.</w:t>
      </w:r>
    </w:p>
    <w:p w14:paraId="652E3B0F" w14:textId="77777777" w:rsidR="00C273A4" w:rsidRPr="00E60F61" w:rsidRDefault="00C273A4" w:rsidP="00C273A4">
      <w:pPr>
        <w:spacing w:after="120"/>
        <w:ind w:left="360"/>
        <w:rPr>
          <w:rFonts w:ascii="Arial" w:eastAsia="Times New Roman" w:hAnsi="Arial" w:cs="Arial"/>
          <w:color w:val="000000"/>
          <w:sz w:val="24"/>
          <w:szCs w:val="24"/>
        </w:rPr>
      </w:pPr>
    </w:p>
    <w:p w14:paraId="5D6CE7DA" w14:textId="77777777" w:rsidR="00E60F61" w:rsidRPr="009C4679" w:rsidRDefault="00E60F61" w:rsidP="00C273A4">
      <w:pPr>
        <w:pStyle w:val="Heading1"/>
        <w:spacing w:before="120" w:beforeAutospacing="0" w:after="120" w:afterAutospacing="0"/>
        <w:jc w:val="center"/>
        <w:rPr>
          <w:rFonts w:ascii="Arial" w:eastAsiaTheme="majorEastAsia" w:hAnsi="Arial" w:cs="Arial"/>
          <w:sz w:val="28"/>
          <w:szCs w:val="28"/>
        </w:rPr>
      </w:pPr>
      <w:r w:rsidRPr="009C4679">
        <w:rPr>
          <w:rFonts w:ascii="Arial" w:eastAsiaTheme="majorEastAsia" w:hAnsi="Arial" w:cs="Arial"/>
          <w:sz w:val="28"/>
          <w:szCs w:val="28"/>
        </w:rPr>
        <w:t>Possible Job Titles</w:t>
      </w:r>
    </w:p>
    <w:p w14:paraId="360776DB" w14:textId="77777777" w:rsidR="00E60F61" w:rsidRPr="00E60F61" w:rsidRDefault="00E60F61" w:rsidP="00C273A4">
      <w:pPr>
        <w:numPr>
          <w:ilvl w:val="0"/>
          <w:numId w:val="7"/>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Medical Receptionist.</w:t>
      </w:r>
    </w:p>
    <w:p w14:paraId="3620CCFE" w14:textId="77777777" w:rsidR="00E60F61" w:rsidRPr="00E60F61" w:rsidRDefault="00E60F61" w:rsidP="00C273A4">
      <w:pPr>
        <w:numPr>
          <w:ilvl w:val="0"/>
          <w:numId w:val="7"/>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Medical Office Assistant.</w:t>
      </w:r>
    </w:p>
    <w:p w14:paraId="7346F39F" w14:textId="77777777" w:rsidR="00E60F61" w:rsidRPr="00E60F61" w:rsidRDefault="00E60F61" w:rsidP="00C273A4">
      <w:pPr>
        <w:numPr>
          <w:ilvl w:val="0"/>
          <w:numId w:val="7"/>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Medical Administrative Office Assistant.</w:t>
      </w:r>
    </w:p>
    <w:p w14:paraId="1EA19742" w14:textId="77777777" w:rsidR="00E60F61" w:rsidRPr="00E60F61" w:rsidRDefault="00E60F61" w:rsidP="00C273A4">
      <w:pPr>
        <w:numPr>
          <w:ilvl w:val="0"/>
          <w:numId w:val="7"/>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Medical Front Office Support.</w:t>
      </w:r>
    </w:p>
    <w:p w14:paraId="50ACEB94" w14:textId="77777777" w:rsidR="00E60F61" w:rsidRPr="00E60F61" w:rsidRDefault="00E60F61" w:rsidP="00C273A4">
      <w:pPr>
        <w:numPr>
          <w:ilvl w:val="0"/>
          <w:numId w:val="7"/>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Health Unit Coordinator.</w:t>
      </w:r>
    </w:p>
    <w:p w14:paraId="7F424474" w14:textId="77777777" w:rsidR="00E60F61" w:rsidRPr="00E60F61" w:rsidRDefault="00E60F61" w:rsidP="00C273A4">
      <w:pPr>
        <w:numPr>
          <w:ilvl w:val="0"/>
          <w:numId w:val="7"/>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Medical Secretary.</w:t>
      </w:r>
    </w:p>
    <w:p w14:paraId="0921F435" w14:textId="69AAB25C" w:rsidR="00E60F61" w:rsidRDefault="00E60F61" w:rsidP="00C273A4">
      <w:pPr>
        <w:numPr>
          <w:ilvl w:val="0"/>
          <w:numId w:val="7"/>
        </w:numPr>
        <w:spacing w:after="120"/>
        <w:rPr>
          <w:rFonts w:ascii="Arial" w:eastAsia="Times New Roman" w:hAnsi="Arial" w:cs="Arial"/>
          <w:color w:val="000000"/>
          <w:sz w:val="24"/>
          <w:szCs w:val="24"/>
        </w:rPr>
      </w:pPr>
      <w:r w:rsidRPr="00E60F61">
        <w:rPr>
          <w:rFonts w:ascii="Arial" w:eastAsia="Times New Roman" w:hAnsi="Arial" w:cs="Arial"/>
          <w:color w:val="000000"/>
          <w:sz w:val="24"/>
          <w:szCs w:val="24"/>
        </w:rPr>
        <w:t>Medical Front Office Coordinator.</w:t>
      </w:r>
    </w:p>
    <w:p w14:paraId="548974E6" w14:textId="77777777" w:rsidR="00546365" w:rsidRPr="00E60F61" w:rsidRDefault="00546365" w:rsidP="00546365">
      <w:pPr>
        <w:spacing w:after="120"/>
        <w:ind w:left="360"/>
        <w:rPr>
          <w:rFonts w:ascii="Arial" w:eastAsia="Times New Roman" w:hAnsi="Arial" w:cs="Arial"/>
          <w:color w:val="000000"/>
          <w:sz w:val="24"/>
          <w:szCs w:val="24"/>
        </w:rPr>
      </w:pPr>
    </w:p>
    <w:p w14:paraId="618B5635" w14:textId="38567099" w:rsidR="00D9243D" w:rsidRDefault="00546365" w:rsidP="00E747BD">
      <w:pPr>
        <w:pStyle w:val="Heading1"/>
        <w:spacing w:before="120" w:beforeAutospacing="0" w:after="120" w:afterAutospacing="0"/>
        <w:rPr>
          <w:rFonts w:ascii="Arial" w:eastAsiaTheme="majorEastAsia" w:hAnsi="Arial" w:cs="Arial"/>
          <w:sz w:val="28"/>
          <w:szCs w:val="28"/>
        </w:rPr>
      </w:pPr>
      <w:r w:rsidRPr="00546365">
        <w:rPr>
          <w:rFonts w:ascii="Arial" w:eastAsiaTheme="majorEastAsia" w:hAnsi="Arial" w:cs="Arial"/>
          <w:sz w:val="28"/>
          <w:szCs w:val="28"/>
        </w:rPr>
        <w:t>Medical Front Office Assistant Program Overview</w:t>
      </w:r>
    </w:p>
    <w:p w14:paraId="1FEF853A" w14:textId="0D087C34" w:rsidR="00546365" w:rsidRPr="00546365" w:rsidRDefault="00546365" w:rsidP="00546365">
      <w:pPr>
        <w:pStyle w:val="ListParagraph"/>
        <w:numPr>
          <w:ilvl w:val="0"/>
          <w:numId w:val="8"/>
        </w:numPr>
        <w:spacing w:after="120" w:line="240" w:lineRule="auto"/>
        <w:contextualSpacing w:val="0"/>
        <w:rPr>
          <w:rFonts w:ascii="Arial" w:eastAsia="Times New Roman" w:hAnsi="Arial" w:cs="Arial"/>
          <w:sz w:val="24"/>
          <w:szCs w:val="24"/>
        </w:rPr>
      </w:pPr>
      <w:r w:rsidRPr="00546365">
        <w:rPr>
          <w:rFonts w:ascii="Arial" w:hAnsi="Arial" w:cs="Arial"/>
          <w:sz w:val="24"/>
          <w:szCs w:val="24"/>
          <w:shd w:val="clear" w:color="auto" w:fill="FFFFFF"/>
        </w:rPr>
        <w:t>The mission of the Medical Front Office Assistant program is to provide a supportive environment in which students will develop the knowledge, skills, and attitudes essential for successful employment in a medical front office setting, including practices, clinics, and hospitals.</w:t>
      </w:r>
    </w:p>
    <w:p w14:paraId="42D6BE9D" w14:textId="77777777" w:rsidR="00546365" w:rsidRPr="00546365" w:rsidRDefault="00546365" w:rsidP="00546365">
      <w:pPr>
        <w:pStyle w:val="ListParagraph"/>
        <w:numPr>
          <w:ilvl w:val="0"/>
          <w:numId w:val="8"/>
        </w:numPr>
        <w:autoSpaceDE w:val="0"/>
        <w:autoSpaceDN w:val="0"/>
        <w:adjustRightInd w:val="0"/>
        <w:spacing w:after="120" w:line="240" w:lineRule="auto"/>
        <w:contextualSpacing w:val="0"/>
        <w:rPr>
          <w:rFonts w:ascii="Arial" w:hAnsi="Arial" w:cs="Arial"/>
          <w:sz w:val="24"/>
          <w:szCs w:val="24"/>
          <w:u w:val="single"/>
        </w:rPr>
      </w:pPr>
      <w:r w:rsidRPr="00546365">
        <w:rPr>
          <w:rFonts w:ascii="Arial" w:hAnsi="Arial" w:cs="Arial"/>
          <w:sz w:val="24"/>
          <w:szCs w:val="24"/>
        </w:rPr>
        <w:t>The curriculum prepares students to work in entry-level office positions in a variety of health care settings with skills in medical terminology, medical office procedures, computer applications, medical software applications as well as basic medical billing and coding.</w:t>
      </w:r>
    </w:p>
    <w:p w14:paraId="435B5DE2" w14:textId="77777777" w:rsidR="00546365" w:rsidRPr="00546365" w:rsidRDefault="00546365" w:rsidP="00546365">
      <w:pPr>
        <w:numPr>
          <w:ilvl w:val="0"/>
          <w:numId w:val="8"/>
        </w:numPr>
        <w:autoSpaceDE w:val="0"/>
        <w:autoSpaceDN w:val="0"/>
        <w:adjustRightInd w:val="0"/>
        <w:spacing w:after="120"/>
        <w:rPr>
          <w:rFonts w:ascii="Arial" w:hAnsi="Arial" w:cs="Arial"/>
          <w:sz w:val="24"/>
          <w:szCs w:val="24"/>
        </w:rPr>
      </w:pPr>
      <w:bookmarkStart w:id="0" w:name="_Hlk58421389"/>
      <w:r w:rsidRPr="00546365">
        <w:rPr>
          <w:rFonts w:ascii="Arial" w:hAnsi="Arial" w:cs="Arial"/>
          <w:sz w:val="24"/>
          <w:szCs w:val="24"/>
        </w:rPr>
        <w:t xml:space="preserve">Courses in this certificate are either offered as face-to-face courses at the Brookhaven campus or completely online. </w:t>
      </w:r>
      <w:bookmarkEnd w:id="0"/>
      <w:r w:rsidRPr="00546365">
        <w:rPr>
          <w:rFonts w:ascii="Arial" w:hAnsi="Arial" w:cs="Arial"/>
          <w:sz w:val="24"/>
          <w:szCs w:val="24"/>
        </w:rPr>
        <w:t xml:space="preserve">Please check the </w:t>
      </w:r>
      <w:hyperlink r:id="rId11" w:history="1">
        <w:r w:rsidRPr="00546365">
          <w:rPr>
            <w:rStyle w:val="Hyperlink"/>
            <w:rFonts w:ascii="Arial" w:hAnsi="Arial" w:cs="Arial"/>
            <w:sz w:val="24"/>
            <w:szCs w:val="24"/>
          </w:rPr>
          <w:t>browsable class schedule</w:t>
        </w:r>
      </w:hyperlink>
      <w:r w:rsidRPr="00546365">
        <w:rPr>
          <w:rFonts w:ascii="Arial" w:hAnsi="Arial" w:cs="Arial"/>
          <w:sz w:val="24"/>
          <w:szCs w:val="24"/>
        </w:rPr>
        <w:t xml:space="preserve"> for specific course offerings each semester.</w:t>
      </w:r>
    </w:p>
    <w:p w14:paraId="064DDBB3" w14:textId="77777777" w:rsidR="006473F2" w:rsidRDefault="006473F2">
      <w:pPr>
        <w:spacing w:after="160" w:line="259" w:lineRule="auto"/>
        <w:rPr>
          <w:rFonts w:ascii="Times New Roman" w:eastAsia="Times New Roman" w:hAnsi="Times New Roman" w:cs="Times New Roman"/>
          <w:b/>
          <w:bCs/>
          <w:color w:val="000000"/>
          <w:sz w:val="57"/>
          <w:szCs w:val="57"/>
        </w:rPr>
      </w:pPr>
      <w:r>
        <w:rPr>
          <w:rFonts w:ascii="Times New Roman" w:eastAsia="Times New Roman" w:hAnsi="Times New Roman" w:cs="Times New Roman"/>
          <w:b/>
          <w:bCs/>
          <w:color w:val="000000"/>
          <w:sz w:val="57"/>
          <w:szCs w:val="57"/>
        </w:rPr>
        <w:br w:type="page"/>
      </w:r>
    </w:p>
    <w:p w14:paraId="4934BA4F" w14:textId="5C13FFEC" w:rsidR="006473F2" w:rsidRPr="006473F2" w:rsidRDefault="006473F2" w:rsidP="00E747BD">
      <w:pPr>
        <w:pStyle w:val="Heading1"/>
        <w:rPr>
          <w:rFonts w:ascii="Arial" w:eastAsiaTheme="majorEastAsia" w:hAnsi="Arial" w:cs="Arial"/>
          <w:sz w:val="28"/>
          <w:szCs w:val="28"/>
        </w:rPr>
      </w:pPr>
      <w:r w:rsidRPr="006473F2">
        <w:rPr>
          <w:rFonts w:ascii="Arial" w:eastAsiaTheme="majorEastAsia" w:hAnsi="Arial" w:cs="Arial"/>
          <w:sz w:val="28"/>
          <w:szCs w:val="28"/>
        </w:rPr>
        <w:lastRenderedPageBreak/>
        <w:t>Admission Criteria</w:t>
      </w:r>
    </w:p>
    <w:p w14:paraId="6927F3C6" w14:textId="38FAFD58" w:rsidR="006473F2" w:rsidRPr="006473F2" w:rsidRDefault="00072826" w:rsidP="006473F2">
      <w:pPr>
        <w:numPr>
          <w:ilvl w:val="0"/>
          <w:numId w:val="9"/>
        </w:numPr>
        <w:spacing w:after="120"/>
        <w:rPr>
          <w:rFonts w:ascii="Arial" w:eastAsia="Times New Roman" w:hAnsi="Arial" w:cs="Arial"/>
          <w:color w:val="000000"/>
          <w:sz w:val="24"/>
          <w:szCs w:val="24"/>
        </w:rPr>
      </w:pPr>
      <w:r>
        <w:rPr>
          <w:rFonts w:ascii="Arial" w:eastAsia="Times New Roman" w:hAnsi="Arial" w:cs="Arial"/>
          <w:color w:val="000000"/>
          <w:sz w:val="24"/>
          <w:szCs w:val="24"/>
        </w:rPr>
        <w:t>A</w:t>
      </w:r>
      <w:r w:rsidR="006473F2" w:rsidRPr="006473F2">
        <w:rPr>
          <w:rFonts w:ascii="Arial" w:eastAsia="Times New Roman" w:hAnsi="Arial" w:cs="Arial"/>
          <w:color w:val="000000"/>
          <w:sz w:val="24"/>
          <w:szCs w:val="24"/>
        </w:rPr>
        <w:t xml:space="preserve"> high school diploma or General Education Development</w:t>
      </w:r>
      <w:r w:rsidR="006473F2">
        <w:rPr>
          <w:rFonts w:ascii="Arial" w:eastAsia="Times New Roman" w:hAnsi="Arial" w:cs="Arial"/>
          <w:color w:val="000000"/>
          <w:sz w:val="24"/>
          <w:szCs w:val="24"/>
        </w:rPr>
        <w:t xml:space="preserve"> (</w:t>
      </w:r>
      <w:r w:rsidR="006473F2" w:rsidRPr="006473F2">
        <w:rPr>
          <w:rFonts w:ascii="Arial" w:eastAsia="Times New Roman" w:hAnsi="Arial" w:cs="Arial"/>
          <w:color w:val="000000"/>
          <w:sz w:val="24"/>
          <w:szCs w:val="24"/>
        </w:rPr>
        <w:t>G</w:t>
      </w:r>
      <w:r w:rsidR="006473F2">
        <w:rPr>
          <w:rFonts w:ascii="Arial" w:eastAsia="Times New Roman" w:hAnsi="Arial" w:cs="Arial"/>
          <w:color w:val="000000"/>
          <w:sz w:val="24"/>
          <w:szCs w:val="24"/>
        </w:rPr>
        <w:t>.</w:t>
      </w:r>
      <w:r w:rsidR="006473F2" w:rsidRPr="006473F2">
        <w:rPr>
          <w:rFonts w:ascii="Arial" w:eastAsia="Times New Roman" w:hAnsi="Arial" w:cs="Arial"/>
          <w:color w:val="000000"/>
          <w:sz w:val="24"/>
          <w:szCs w:val="24"/>
        </w:rPr>
        <w:t>E</w:t>
      </w:r>
      <w:r w:rsidR="006473F2">
        <w:rPr>
          <w:rFonts w:ascii="Arial" w:eastAsia="Times New Roman" w:hAnsi="Arial" w:cs="Arial"/>
          <w:color w:val="000000"/>
          <w:sz w:val="24"/>
          <w:szCs w:val="24"/>
        </w:rPr>
        <w:t>.</w:t>
      </w:r>
      <w:r w:rsidR="006473F2" w:rsidRPr="006473F2">
        <w:rPr>
          <w:rFonts w:ascii="Arial" w:eastAsia="Times New Roman" w:hAnsi="Arial" w:cs="Arial"/>
          <w:color w:val="000000"/>
          <w:sz w:val="24"/>
          <w:szCs w:val="24"/>
        </w:rPr>
        <w:t>D</w:t>
      </w:r>
      <w:r w:rsidR="006473F2">
        <w:rPr>
          <w:rFonts w:ascii="Arial" w:eastAsia="Times New Roman" w:hAnsi="Arial" w:cs="Arial"/>
          <w:color w:val="000000"/>
          <w:sz w:val="24"/>
          <w:szCs w:val="24"/>
        </w:rPr>
        <w:t>.)</w:t>
      </w:r>
      <w:r w:rsidR="006473F2" w:rsidRPr="006473F2">
        <w:rPr>
          <w:rFonts w:ascii="Arial" w:eastAsia="Times New Roman" w:hAnsi="Arial" w:cs="Arial"/>
          <w:color w:val="000000"/>
          <w:sz w:val="24"/>
          <w:szCs w:val="24"/>
        </w:rPr>
        <w:t xml:space="preserve"> certificate.</w:t>
      </w:r>
    </w:p>
    <w:p w14:paraId="27727878" w14:textId="19D6FC43" w:rsidR="006473F2" w:rsidRPr="006473F2" w:rsidRDefault="00072826" w:rsidP="006473F2">
      <w:pPr>
        <w:numPr>
          <w:ilvl w:val="0"/>
          <w:numId w:val="9"/>
        </w:numPr>
        <w:spacing w:after="120"/>
        <w:rPr>
          <w:rFonts w:ascii="Arial" w:eastAsia="Times New Roman" w:hAnsi="Arial" w:cs="Arial"/>
          <w:color w:val="000000"/>
          <w:sz w:val="24"/>
          <w:szCs w:val="24"/>
        </w:rPr>
      </w:pPr>
      <w:r>
        <w:rPr>
          <w:rFonts w:ascii="Arial" w:eastAsia="Times New Roman" w:hAnsi="Arial" w:cs="Arial"/>
          <w:color w:val="000000"/>
          <w:sz w:val="24"/>
          <w:szCs w:val="24"/>
        </w:rPr>
        <w:t>C</w:t>
      </w:r>
      <w:r w:rsidR="006473F2" w:rsidRPr="006473F2">
        <w:rPr>
          <w:rFonts w:ascii="Arial" w:eastAsia="Times New Roman" w:hAnsi="Arial" w:cs="Arial"/>
          <w:color w:val="000000"/>
          <w:sz w:val="24"/>
          <w:szCs w:val="24"/>
        </w:rPr>
        <w:t xml:space="preserve">omplete </w:t>
      </w:r>
      <w:r>
        <w:rPr>
          <w:rFonts w:ascii="Arial" w:eastAsia="Times New Roman" w:hAnsi="Arial" w:cs="Arial"/>
          <w:color w:val="000000"/>
          <w:sz w:val="24"/>
          <w:szCs w:val="24"/>
        </w:rPr>
        <w:t>an a</w:t>
      </w:r>
      <w:r w:rsidR="006473F2" w:rsidRPr="006473F2">
        <w:rPr>
          <w:rFonts w:ascii="Arial" w:eastAsia="Times New Roman" w:hAnsi="Arial" w:cs="Arial"/>
          <w:color w:val="000000"/>
          <w:sz w:val="24"/>
          <w:szCs w:val="24"/>
        </w:rPr>
        <w:t xml:space="preserve">pplication for </w:t>
      </w:r>
      <w:r>
        <w:rPr>
          <w:rFonts w:ascii="Arial" w:eastAsia="Times New Roman" w:hAnsi="Arial" w:cs="Arial"/>
          <w:color w:val="000000"/>
          <w:sz w:val="24"/>
          <w:szCs w:val="24"/>
        </w:rPr>
        <w:t>a</w:t>
      </w:r>
      <w:r w:rsidR="006473F2" w:rsidRPr="006473F2">
        <w:rPr>
          <w:rFonts w:ascii="Arial" w:eastAsia="Times New Roman" w:hAnsi="Arial" w:cs="Arial"/>
          <w:color w:val="000000"/>
          <w:sz w:val="24"/>
          <w:szCs w:val="24"/>
        </w:rPr>
        <w:t>dmission</w:t>
      </w:r>
      <w:r>
        <w:rPr>
          <w:rFonts w:ascii="Arial" w:eastAsia="Times New Roman" w:hAnsi="Arial" w:cs="Arial"/>
          <w:color w:val="000000"/>
          <w:sz w:val="24"/>
          <w:szCs w:val="24"/>
        </w:rPr>
        <w:t xml:space="preserve"> to the college</w:t>
      </w:r>
      <w:r w:rsidR="006473F2" w:rsidRPr="006473F2">
        <w:rPr>
          <w:rFonts w:ascii="Arial" w:eastAsia="Times New Roman" w:hAnsi="Arial" w:cs="Arial"/>
          <w:color w:val="000000"/>
          <w:sz w:val="24"/>
          <w:szCs w:val="24"/>
        </w:rPr>
        <w:t>.</w:t>
      </w:r>
    </w:p>
    <w:p w14:paraId="0AF9FD6D" w14:textId="77777777" w:rsidR="006473F2" w:rsidRPr="006473F2" w:rsidRDefault="006473F2" w:rsidP="006473F2">
      <w:pPr>
        <w:numPr>
          <w:ilvl w:val="0"/>
          <w:numId w:val="9"/>
        </w:numPr>
        <w:spacing w:after="120"/>
        <w:rPr>
          <w:rFonts w:ascii="Arial" w:eastAsia="Times New Roman" w:hAnsi="Arial" w:cs="Arial"/>
          <w:color w:val="000000"/>
          <w:sz w:val="24"/>
          <w:szCs w:val="24"/>
        </w:rPr>
      </w:pPr>
      <w:r w:rsidRPr="006473F2">
        <w:rPr>
          <w:rFonts w:ascii="Arial" w:eastAsia="Times New Roman" w:hAnsi="Arial" w:cs="Arial"/>
          <w:color w:val="000000"/>
          <w:sz w:val="24"/>
          <w:szCs w:val="24"/>
        </w:rPr>
        <w:t>Establish financial resources.</w:t>
      </w:r>
    </w:p>
    <w:p w14:paraId="2A55E7DA" w14:textId="3150178A" w:rsidR="006473F2" w:rsidRDefault="006473F2" w:rsidP="006473F2">
      <w:pPr>
        <w:numPr>
          <w:ilvl w:val="0"/>
          <w:numId w:val="9"/>
        </w:numPr>
        <w:spacing w:after="120"/>
        <w:rPr>
          <w:rFonts w:ascii="Arial" w:eastAsia="Times New Roman" w:hAnsi="Arial" w:cs="Arial"/>
          <w:color w:val="000000"/>
          <w:sz w:val="24"/>
          <w:szCs w:val="24"/>
        </w:rPr>
      </w:pPr>
      <w:r w:rsidRPr="006473F2">
        <w:rPr>
          <w:rFonts w:ascii="Arial" w:eastAsia="Times New Roman" w:hAnsi="Arial" w:cs="Arial"/>
          <w:color w:val="000000"/>
          <w:sz w:val="24"/>
          <w:szCs w:val="24"/>
        </w:rPr>
        <w:t>While no assessment testing is required for this level I certificate (TSI waived), it is recommended you demonstrate at least a 10th grade reading level.</w:t>
      </w:r>
    </w:p>
    <w:p w14:paraId="1553C03D" w14:textId="5408783E" w:rsidR="00072826" w:rsidRPr="00072826" w:rsidRDefault="00072826" w:rsidP="003004B6">
      <w:pPr>
        <w:numPr>
          <w:ilvl w:val="0"/>
          <w:numId w:val="9"/>
        </w:numPr>
        <w:spacing w:after="120"/>
        <w:rPr>
          <w:rFonts w:ascii="Arial" w:hAnsi="Arial" w:cs="Arial"/>
          <w:bCs/>
        </w:rPr>
      </w:pPr>
      <w:r w:rsidRPr="00072826">
        <w:rPr>
          <w:rFonts w:ascii="Arial" w:eastAsia="Times New Roman" w:hAnsi="Arial" w:cs="Arial"/>
          <w:color w:val="000000"/>
          <w:sz w:val="24"/>
          <w:szCs w:val="24"/>
        </w:rPr>
        <w:t>View</w:t>
      </w:r>
      <w:r w:rsidRPr="006473F2">
        <w:rPr>
          <w:rFonts w:ascii="Arial" w:eastAsia="Times New Roman" w:hAnsi="Arial" w:cs="Arial"/>
          <w:color w:val="000000"/>
          <w:sz w:val="24"/>
          <w:szCs w:val="24"/>
        </w:rPr>
        <w:t xml:space="preserve"> this mandatory online information session</w:t>
      </w:r>
      <w:r w:rsidR="007C2580">
        <w:rPr>
          <w:rFonts w:ascii="Arial" w:eastAsia="Times New Roman" w:hAnsi="Arial" w:cs="Arial"/>
          <w:color w:val="000000"/>
          <w:sz w:val="24"/>
          <w:szCs w:val="24"/>
        </w:rPr>
        <w:t xml:space="preserve"> and submit questionnaire at the end</w:t>
      </w:r>
      <w:r w:rsidRPr="006473F2">
        <w:rPr>
          <w:rFonts w:ascii="Arial" w:eastAsia="Times New Roman" w:hAnsi="Arial" w:cs="Arial"/>
          <w:color w:val="000000"/>
          <w:sz w:val="24"/>
          <w:szCs w:val="24"/>
        </w:rPr>
        <w:t>.</w:t>
      </w:r>
    </w:p>
    <w:p w14:paraId="47806EFE" w14:textId="7BFCDCE3" w:rsidR="0092007F" w:rsidRPr="00605D51" w:rsidRDefault="00072826" w:rsidP="002C574B">
      <w:pPr>
        <w:pStyle w:val="ListParagraph"/>
        <w:numPr>
          <w:ilvl w:val="0"/>
          <w:numId w:val="9"/>
        </w:numPr>
        <w:autoSpaceDE w:val="0"/>
        <w:autoSpaceDN w:val="0"/>
        <w:adjustRightInd w:val="0"/>
        <w:spacing w:after="0"/>
        <w:contextualSpacing w:val="0"/>
        <w:rPr>
          <w:rFonts w:ascii="Arial" w:eastAsiaTheme="majorEastAsia" w:hAnsi="Arial" w:cs="Arial"/>
          <w:sz w:val="24"/>
          <w:szCs w:val="24"/>
        </w:rPr>
      </w:pPr>
      <w:r w:rsidRPr="00605D51">
        <w:rPr>
          <w:rFonts w:ascii="Arial" w:eastAsia="Times New Roman" w:hAnsi="Arial" w:cs="Arial"/>
          <w:color w:val="000000"/>
          <w:sz w:val="24"/>
          <w:szCs w:val="24"/>
        </w:rPr>
        <w:t>Meet with program advisor</w:t>
      </w:r>
      <w:r w:rsidRPr="00605D51">
        <w:rPr>
          <w:rFonts w:ascii="Arial" w:eastAsia="Times New Roman" w:hAnsi="Arial" w:cs="Arial"/>
          <w:bCs/>
        </w:rPr>
        <w:t xml:space="preserve"> </w:t>
      </w:r>
      <w:r w:rsidRPr="00605D51">
        <w:rPr>
          <w:rFonts w:ascii="Arial" w:hAnsi="Arial" w:cs="Arial"/>
          <w:bCs/>
          <w:sz w:val="24"/>
          <w:szCs w:val="24"/>
        </w:rPr>
        <w:t>for initial advising and registering for the correct sequence of classes.</w:t>
      </w:r>
      <w:r w:rsidR="009111DF" w:rsidRPr="00605D51">
        <w:rPr>
          <w:rFonts w:ascii="Arial" w:hAnsi="Arial" w:cs="Arial"/>
          <w:bCs/>
          <w:sz w:val="24"/>
          <w:szCs w:val="24"/>
        </w:rPr>
        <w:t xml:space="preserve"> </w:t>
      </w:r>
    </w:p>
    <w:p w14:paraId="2EB2FD55" w14:textId="77777777" w:rsidR="00605D51" w:rsidRPr="00605D51" w:rsidRDefault="00605D51" w:rsidP="00605D51">
      <w:pPr>
        <w:autoSpaceDE w:val="0"/>
        <w:autoSpaceDN w:val="0"/>
        <w:adjustRightInd w:val="0"/>
        <w:rPr>
          <w:rFonts w:ascii="Arial" w:eastAsiaTheme="majorEastAsia" w:hAnsi="Arial" w:cs="Arial"/>
          <w:sz w:val="28"/>
          <w:szCs w:val="28"/>
        </w:rPr>
      </w:pPr>
    </w:p>
    <w:p w14:paraId="38E66EFC" w14:textId="68B01E1F" w:rsidR="0092007F" w:rsidRPr="0092007F" w:rsidRDefault="0092007F" w:rsidP="0092007F">
      <w:pPr>
        <w:pStyle w:val="Heading1"/>
        <w:spacing w:before="120" w:beforeAutospacing="0" w:after="120" w:afterAutospacing="0"/>
        <w:rPr>
          <w:rFonts w:ascii="Arial" w:eastAsiaTheme="majorEastAsia" w:hAnsi="Arial" w:cs="Arial"/>
          <w:sz w:val="28"/>
          <w:szCs w:val="28"/>
        </w:rPr>
      </w:pPr>
      <w:r w:rsidRPr="0092007F">
        <w:rPr>
          <w:rFonts w:ascii="Arial" w:eastAsiaTheme="majorEastAsia" w:hAnsi="Arial" w:cs="Arial"/>
          <w:sz w:val="28"/>
          <w:szCs w:val="28"/>
        </w:rPr>
        <w:t>Contact Information</w:t>
      </w:r>
    </w:p>
    <w:p w14:paraId="42BB40B0" w14:textId="1A2F22B5" w:rsidR="00085101" w:rsidRDefault="00FC374E" w:rsidP="000E3A8C">
      <w:pPr>
        <w:spacing w:after="120" w:line="252" w:lineRule="auto"/>
        <w:contextualSpacing/>
        <w:rPr>
          <w:rFonts w:ascii="Arial" w:eastAsia="Times New Roman" w:hAnsi="Arial" w:cs="Arial"/>
          <w:color w:val="000000"/>
          <w:sz w:val="24"/>
          <w:szCs w:val="24"/>
        </w:rPr>
      </w:pPr>
      <w:r w:rsidRPr="00085101">
        <w:rPr>
          <w:rFonts w:ascii="Arial" w:eastAsia="Times New Roman" w:hAnsi="Arial" w:cs="Arial"/>
          <w:color w:val="000000"/>
          <w:sz w:val="24"/>
          <w:szCs w:val="24"/>
        </w:rPr>
        <w:t xml:space="preserve">Please contact </w:t>
      </w:r>
      <w:r w:rsidR="000A0CA0">
        <w:rPr>
          <w:rFonts w:ascii="Arial" w:eastAsia="Times New Roman" w:hAnsi="Arial" w:cs="Arial"/>
          <w:color w:val="000000"/>
          <w:sz w:val="24"/>
          <w:szCs w:val="24"/>
        </w:rPr>
        <w:t>a Success Coach</w:t>
      </w:r>
      <w:r w:rsidRPr="00085101">
        <w:rPr>
          <w:rFonts w:ascii="Arial" w:eastAsia="Times New Roman" w:hAnsi="Arial" w:cs="Arial"/>
          <w:color w:val="000000"/>
          <w:sz w:val="24"/>
          <w:szCs w:val="24"/>
        </w:rPr>
        <w:t xml:space="preserve"> for </w:t>
      </w:r>
      <w:r w:rsidR="00085101">
        <w:rPr>
          <w:rFonts w:ascii="Arial" w:eastAsia="Times New Roman" w:hAnsi="Arial" w:cs="Arial"/>
          <w:color w:val="000000"/>
          <w:sz w:val="24"/>
          <w:szCs w:val="24"/>
        </w:rPr>
        <w:t xml:space="preserve">initial </w:t>
      </w:r>
      <w:r w:rsidRPr="00085101">
        <w:rPr>
          <w:rFonts w:ascii="Arial" w:eastAsia="Times New Roman" w:hAnsi="Arial" w:cs="Arial"/>
          <w:color w:val="000000"/>
          <w:sz w:val="24"/>
          <w:szCs w:val="24"/>
        </w:rPr>
        <w:t>advising</w:t>
      </w:r>
      <w:r w:rsidR="00085101">
        <w:rPr>
          <w:rFonts w:ascii="Arial" w:eastAsia="Times New Roman" w:hAnsi="Arial" w:cs="Arial"/>
          <w:color w:val="000000"/>
          <w:sz w:val="24"/>
          <w:szCs w:val="24"/>
        </w:rPr>
        <w:t>,</w:t>
      </w:r>
      <w:r w:rsidRPr="00085101">
        <w:rPr>
          <w:rFonts w:ascii="Arial" w:eastAsia="Times New Roman" w:hAnsi="Arial" w:cs="Arial"/>
          <w:color w:val="000000"/>
          <w:sz w:val="24"/>
          <w:szCs w:val="24"/>
        </w:rPr>
        <w:t xml:space="preserve"> </w:t>
      </w:r>
      <w:r w:rsidR="00085101" w:rsidRPr="00085101">
        <w:rPr>
          <w:rFonts w:ascii="Arial" w:hAnsi="Arial" w:cs="Arial"/>
          <w:sz w:val="24"/>
          <w:szCs w:val="24"/>
        </w:rPr>
        <w:t>help with course selection and registration</w:t>
      </w:r>
      <w:r w:rsidR="00085101">
        <w:rPr>
          <w:rFonts w:ascii="Arial" w:eastAsia="Times New Roman" w:hAnsi="Arial" w:cs="Arial"/>
          <w:color w:val="000000"/>
          <w:sz w:val="24"/>
          <w:szCs w:val="24"/>
        </w:rPr>
        <w:t>:</w:t>
      </w:r>
    </w:p>
    <w:p w14:paraId="6DA984FD" w14:textId="77777777" w:rsidR="000A0CA0" w:rsidRPr="000A0CA0" w:rsidRDefault="000A0CA0" w:rsidP="000A0CA0">
      <w:pPr>
        <w:pStyle w:val="NormalWeb"/>
        <w:spacing w:before="0" w:beforeAutospacing="0" w:after="0" w:afterAutospacing="0"/>
        <w:rPr>
          <w:rFonts w:ascii="Arial" w:hAnsi="Arial" w:cs="Arial"/>
          <w:color w:val="000000"/>
        </w:rPr>
      </w:pPr>
      <w:r w:rsidRPr="000A0CA0">
        <w:rPr>
          <w:rFonts w:ascii="Arial" w:hAnsi="Arial" w:cs="Arial"/>
          <w:color w:val="000000"/>
        </w:rPr>
        <w:t>Success coaches (advisors) will be available for walk-in and virtual drop-in meetings.</w:t>
      </w:r>
    </w:p>
    <w:p w14:paraId="1B5FDD84" w14:textId="3F5FF582" w:rsidR="000A0CA0" w:rsidRPr="000A0CA0" w:rsidRDefault="000A0CA0" w:rsidP="000A0CA0">
      <w:pPr>
        <w:numPr>
          <w:ilvl w:val="0"/>
          <w:numId w:val="27"/>
        </w:numPr>
        <w:rPr>
          <w:rFonts w:ascii="Arial" w:eastAsia="Times New Roman" w:hAnsi="Arial" w:cs="Arial"/>
          <w:color w:val="000000"/>
          <w:sz w:val="24"/>
          <w:szCs w:val="24"/>
        </w:rPr>
      </w:pPr>
      <w:r w:rsidRPr="000A0CA0">
        <w:rPr>
          <w:rFonts w:ascii="Arial" w:eastAsia="Times New Roman" w:hAnsi="Arial" w:cs="Arial"/>
          <w:color w:val="000000"/>
          <w:sz w:val="24"/>
          <w:szCs w:val="24"/>
        </w:rPr>
        <w:t>Visit a </w:t>
      </w:r>
      <w:hyperlink r:id="rId12" w:history="1">
        <w:r w:rsidRPr="000A0CA0">
          <w:rPr>
            <w:rStyle w:val="Hyperlink"/>
            <w:rFonts w:ascii="Arial" w:hAnsi="Arial" w:cs="Arial"/>
            <w:sz w:val="24"/>
            <w:szCs w:val="24"/>
          </w:rPr>
          <w:t>Success Coaching Center</w:t>
        </w:r>
      </w:hyperlink>
    </w:p>
    <w:p w14:paraId="47C1D151" w14:textId="77777777" w:rsidR="000A0CA0" w:rsidRPr="000A0CA0" w:rsidRDefault="000A0CA0" w:rsidP="000A0CA0">
      <w:pPr>
        <w:numPr>
          <w:ilvl w:val="0"/>
          <w:numId w:val="27"/>
        </w:numPr>
        <w:rPr>
          <w:rFonts w:ascii="Arial" w:eastAsia="Times New Roman" w:hAnsi="Arial" w:cs="Arial"/>
          <w:color w:val="000000"/>
          <w:sz w:val="24"/>
          <w:szCs w:val="24"/>
        </w:rPr>
      </w:pPr>
      <w:r w:rsidRPr="000A0CA0">
        <w:rPr>
          <w:rFonts w:ascii="Arial" w:eastAsia="Times New Roman" w:hAnsi="Arial" w:cs="Arial"/>
          <w:color w:val="000000"/>
          <w:sz w:val="24"/>
          <w:szCs w:val="24"/>
        </w:rPr>
        <w:t>Use </w:t>
      </w:r>
      <w:hyperlink r:id="rId13" w:history="1">
        <w:r w:rsidRPr="000A0CA0">
          <w:rPr>
            <w:rStyle w:val="Hyperlink"/>
            <w:rFonts w:ascii="Arial" w:hAnsi="Arial" w:cs="Arial"/>
            <w:sz w:val="24"/>
            <w:szCs w:val="24"/>
          </w:rPr>
          <w:t>virtual success coaching (advising) services</w:t>
        </w:r>
      </w:hyperlink>
    </w:p>
    <w:p w14:paraId="7187EB63" w14:textId="77777777" w:rsidR="000A0CA0" w:rsidRPr="000A0CA0" w:rsidRDefault="000A0CA0" w:rsidP="000A0CA0">
      <w:pPr>
        <w:numPr>
          <w:ilvl w:val="0"/>
          <w:numId w:val="27"/>
        </w:numPr>
        <w:rPr>
          <w:rFonts w:ascii="Arial" w:hAnsi="Arial" w:cs="Arial"/>
          <w:sz w:val="24"/>
          <w:szCs w:val="24"/>
        </w:rPr>
      </w:pPr>
      <w:r w:rsidRPr="000A0CA0">
        <w:rPr>
          <w:rFonts w:ascii="Arial" w:eastAsia="Times New Roman" w:hAnsi="Arial" w:cs="Arial"/>
          <w:color w:val="000000"/>
          <w:sz w:val="24"/>
          <w:szCs w:val="24"/>
        </w:rPr>
        <w:t>Call 972-669-6400 or email </w:t>
      </w:r>
      <w:hyperlink r:id="rId14" w:history="1">
        <w:r w:rsidRPr="000A0CA0">
          <w:rPr>
            <w:rStyle w:val="Hyperlink"/>
            <w:rFonts w:ascii="Arial" w:hAnsi="Arial" w:cs="Arial"/>
            <w:sz w:val="24"/>
            <w:szCs w:val="24"/>
          </w:rPr>
          <w:t>SuccessCoach@dcccd.edu</w:t>
        </w:r>
      </w:hyperlink>
    </w:p>
    <w:p w14:paraId="05DAEBEF" w14:textId="06A70BE4" w:rsidR="009B2773" w:rsidRPr="00ED5C96" w:rsidRDefault="009B2773" w:rsidP="00ED5C96">
      <w:pPr>
        <w:spacing w:before="120"/>
        <w:rPr>
          <w:rFonts w:ascii="Arial" w:hAnsi="Arial" w:cs="Arial"/>
          <w:sz w:val="24"/>
          <w:szCs w:val="24"/>
        </w:rPr>
      </w:pPr>
      <w:r w:rsidRPr="00ED5C96">
        <w:rPr>
          <w:rFonts w:ascii="Arial" w:hAnsi="Arial" w:cs="Arial"/>
          <w:sz w:val="24"/>
          <w:szCs w:val="24"/>
        </w:rPr>
        <w:t>If you have any questions regarding the program, please send a detailed email with your full name and seven-digit student ID to Nehal Rangnekar, Professor/Coordinator, Medical Front Office program, at </w:t>
      </w:r>
      <w:hyperlink r:id="rId15" w:history="1">
        <w:r w:rsidRPr="00ED5C96">
          <w:rPr>
            <w:rStyle w:val="Hyperlink"/>
            <w:rFonts w:ascii="Arial" w:hAnsi="Arial" w:cs="Arial"/>
            <w:sz w:val="24"/>
            <w:szCs w:val="24"/>
          </w:rPr>
          <w:t>nRangnekar@dcccd.edu</w:t>
        </w:r>
      </w:hyperlink>
      <w:r w:rsidRPr="00ED5C96">
        <w:rPr>
          <w:rFonts w:ascii="Arial" w:hAnsi="Arial" w:cs="Arial"/>
          <w:sz w:val="24"/>
          <w:szCs w:val="24"/>
        </w:rPr>
        <w:t>.</w:t>
      </w:r>
    </w:p>
    <w:p w14:paraId="46116DD7" w14:textId="77777777" w:rsidR="00E52039" w:rsidRPr="00A33C3A" w:rsidRDefault="00E52039" w:rsidP="00B6132C">
      <w:pPr>
        <w:autoSpaceDE w:val="0"/>
        <w:autoSpaceDN w:val="0"/>
        <w:adjustRightInd w:val="0"/>
        <w:rPr>
          <w:rFonts w:ascii="Arial" w:hAnsi="Arial" w:cs="Arial"/>
          <w:bCs/>
          <w:color w:val="333333"/>
          <w:sz w:val="28"/>
          <w:szCs w:val="28"/>
        </w:rPr>
      </w:pPr>
    </w:p>
    <w:p w14:paraId="5A5AC496" w14:textId="1398425B" w:rsidR="006473F2" w:rsidRDefault="00E52039" w:rsidP="00A33C3A">
      <w:pPr>
        <w:pStyle w:val="Heading1"/>
        <w:spacing w:before="120" w:beforeAutospacing="0" w:after="120" w:afterAutospacing="0"/>
        <w:rPr>
          <w:rFonts w:ascii="Arial" w:eastAsiaTheme="majorEastAsia" w:hAnsi="Arial" w:cs="Arial"/>
          <w:sz w:val="28"/>
          <w:szCs w:val="28"/>
        </w:rPr>
      </w:pPr>
      <w:r>
        <w:rPr>
          <w:rFonts w:ascii="Arial" w:eastAsiaTheme="majorEastAsia" w:hAnsi="Arial" w:cs="Arial"/>
          <w:sz w:val="28"/>
          <w:szCs w:val="28"/>
        </w:rPr>
        <w:t>Program Curriculum</w:t>
      </w:r>
    </w:p>
    <w:p w14:paraId="19205AAB" w14:textId="0DA7EECA" w:rsidR="009415D9" w:rsidRDefault="00E52039" w:rsidP="00E52039">
      <w:pPr>
        <w:rPr>
          <w:rFonts w:ascii="Arial" w:hAnsi="Arial" w:cs="Arial"/>
          <w:sz w:val="24"/>
          <w:szCs w:val="24"/>
        </w:rPr>
      </w:pPr>
      <w:r>
        <w:rPr>
          <w:rFonts w:ascii="Arial" w:hAnsi="Arial" w:cs="Arial"/>
          <w:sz w:val="24"/>
          <w:szCs w:val="24"/>
        </w:rPr>
        <w:t xml:space="preserve">The </w:t>
      </w:r>
      <w:r w:rsidRPr="002458F0">
        <w:rPr>
          <w:rFonts w:ascii="Arial" w:hAnsi="Arial" w:cs="Arial"/>
          <w:sz w:val="24"/>
          <w:szCs w:val="24"/>
        </w:rPr>
        <w:t xml:space="preserve">Medical Front Office Assistant </w:t>
      </w:r>
      <w:r w:rsidR="009415D9">
        <w:rPr>
          <w:rFonts w:ascii="Arial" w:hAnsi="Arial" w:cs="Arial"/>
          <w:sz w:val="24"/>
          <w:szCs w:val="24"/>
        </w:rPr>
        <w:t>program is offered for</w:t>
      </w:r>
      <w:r>
        <w:rPr>
          <w:rFonts w:ascii="Arial" w:hAnsi="Arial" w:cs="Arial"/>
          <w:sz w:val="24"/>
          <w:szCs w:val="24"/>
        </w:rPr>
        <w:t xml:space="preserve"> college credit </w:t>
      </w:r>
      <w:r w:rsidR="009415D9" w:rsidRPr="002458F0">
        <w:rPr>
          <w:rFonts w:ascii="Arial" w:hAnsi="Arial" w:cs="Arial"/>
          <w:sz w:val="24"/>
          <w:szCs w:val="24"/>
        </w:rPr>
        <w:t>at the Brookhaven campus</w:t>
      </w:r>
      <w:r w:rsidR="009415D9">
        <w:rPr>
          <w:rFonts w:ascii="Arial" w:hAnsi="Arial" w:cs="Arial"/>
          <w:sz w:val="24"/>
          <w:szCs w:val="24"/>
        </w:rPr>
        <w:t xml:space="preserve"> and </w:t>
      </w:r>
      <w:r>
        <w:rPr>
          <w:rFonts w:ascii="Arial" w:hAnsi="Arial" w:cs="Arial"/>
          <w:sz w:val="24"/>
          <w:szCs w:val="24"/>
        </w:rPr>
        <w:t xml:space="preserve">consists of the following </w:t>
      </w:r>
      <w:r w:rsidR="009415D9">
        <w:rPr>
          <w:rFonts w:ascii="Arial" w:hAnsi="Arial" w:cs="Arial"/>
          <w:sz w:val="24"/>
          <w:szCs w:val="24"/>
        </w:rPr>
        <w:t>two awards:</w:t>
      </w:r>
    </w:p>
    <w:p w14:paraId="6D513832" w14:textId="77777777" w:rsidR="009415D9" w:rsidRDefault="009415D9" w:rsidP="00E52039">
      <w:pPr>
        <w:rPr>
          <w:rFonts w:ascii="Arial" w:hAnsi="Arial" w:cs="Arial"/>
          <w:sz w:val="24"/>
          <w:szCs w:val="24"/>
        </w:rPr>
      </w:pPr>
    </w:p>
    <w:p w14:paraId="2310BF99" w14:textId="77777777" w:rsidR="009415D9" w:rsidRPr="009415D9" w:rsidRDefault="009415D9" w:rsidP="009415D9">
      <w:pPr>
        <w:pStyle w:val="ListParagraph"/>
        <w:numPr>
          <w:ilvl w:val="0"/>
          <w:numId w:val="11"/>
        </w:numPr>
        <w:spacing w:after="0" w:line="240" w:lineRule="auto"/>
        <w:ind w:left="360"/>
        <w:contextualSpacing w:val="0"/>
        <w:rPr>
          <w:rFonts w:ascii="Arial" w:eastAsia="Times New Roman" w:hAnsi="Arial" w:cs="Arial"/>
          <w:b/>
          <w:bCs/>
          <w:color w:val="000000"/>
          <w:sz w:val="24"/>
          <w:szCs w:val="24"/>
        </w:rPr>
      </w:pPr>
      <w:r w:rsidRPr="009415D9">
        <w:rPr>
          <w:rFonts w:ascii="Arial" w:eastAsia="Times New Roman" w:hAnsi="Arial" w:cs="Arial"/>
          <w:b/>
          <w:bCs/>
          <w:color w:val="000000"/>
          <w:sz w:val="24"/>
          <w:szCs w:val="24"/>
        </w:rPr>
        <w:t xml:space="preserve">Medical Front Office Assistant </w:t>
      </w:r>
      <w:r w:rsidR="00E52039" w:rsidRPr="009415D9">
        <w:rPr>
          <w:rFonts w:ascii="Arial" w:eastAsia="Times New Roman" w:hAnsi="Arial" w:cs="Arial"/>
          <w:b/>
          <w:bCs/>
          <w:color w:val="000000"/>
          <w:sz w:val="24"/>
          <w:szCs w:val="24"/>
        </w:rPr>
        <w:t>Occupational Skills Award</w:t>
      </w:r>
      <w:r w:rsidRPr="009415D9">
        <w:rPr>
          <w:rFonts w:ascii="Arial" w:eastAsia="Times New Roman" w:hAnsi="Arial" w:cs="Arial"/>
          <w:b/>
          <w:bCs/>
          <w:color w:val="000000"/>
          <w:sz w:val="24"/>
          <w:szCs w:val="24"/>
        </w:rPr>
        <w:t xml:space="preserve"> (OSA)</w:t>
      </w:r>
      <w:r w:rsidR="00E52039" w:rsidRPr="009415D9">
        <w:rPr>
          <w:rFonts w:ascii="Arial" w:eastAsia="Times New Roman" w:hAnsi="Arial" w:cs="Arial"/>
          <w:b/>
          <w:bCs/>
          <w:color w:val="000000"/>
          <w:sz w:val="24"/>
          <w:szCs w:val="24"/>
        </w:rPr>
        <w:t xml:space="preserve"> </w:t>
      </w:r>
    </w:p>
    <w:p w14:paraId="79A48B04" w14:textId="61042FFB" w:rsidR="009415D9" w:rsidRPr="009415D9" w:rsidRDefault="009415D9" w:rsidP="009415D9">
      <w:pPr>
        <w:pStyle w:val="Heading3"/>
        <w:spacing w:before="0" w:after="120"/>
        <w:ind w:left="360"/>
        <w:rPr>
          <w:rFonts w:ascii="Arial" w:eastAsia="Times New Roman" w:hAnsi="Arial" w:cs="Arial"/>
          <w:color w:val="000000"/>
        </w:rPr>
      </w:pPr>
      <w:r w:rsidRPr="009415D9">
        <w:rPr>
          <w:rFonts w:ascii="Arial" w:eastAsia="Times New Roman" w:hAnsi="Arial" w:cs="Arial"/>
          <w:color w:val="000000"/>
        </w:rPr>
        <w:t xml:space="preserve">Semester I </w:t>
      </w:r>
      <w:r w:rsidR="007A1855">
        <w:rPr>
          <w:rFonts w:ascii="Arial" w:eastAsia="Times New Roman" w:hAnsi="Arial" w:cs="Arial"/>
          <w:color w:val="000000"/>
        </w:rPr>
        <w:t>courses</w:t>
      </w:r>
      <w:r w:rsidRPr="009415D9">
        <w:rPr>
          <w:rFonts w:ascii="Arial" w:eastAsia="Times New Roman" w:hAnsi="Arial" w:cs="Arial"/>
          <w:color w:val="000000"/>
        </w:rPr>
        <w:t>- 13 college credit hours.</w:t>
      </w:r>
    </w:p>
    <w:p w14:paraId="53364C90" w14:textId="3FB39D40" w:rsidR="00E52039" w:rsidRDefault="009415D9" w:rsidP="009415D9">
      <w:pPr>
        <w:pStyle w:val="Heading1"/>
        <w:numPr>
          <w:ilvl w:val="0"/>
          <w:numId w:val="11"/>
        </w:numPr>
        <w:spacing w:before="0" w:beforeAutospacing="0" w:after="0" w:afterAutospacing="0"/>
        <w:ind w:left="360"/>
        <w:rPr>
          <w:rFonts w:ascii="Arial" w:eastAsiaTheme="minorEastAsia" w:hAnsi="Arial" w:cs="Arial"/>
          <w:kern w:val="0"/>
          <w:sz w:val="24"/>
          <w:szCs w:val="24"/>
        </w:rPr>
      </w:pPr>
      <w:r w:rsidRPr="009415D9">
        <w:rPr>
          <w:rFonts w:ascii="Arial" w:hAnsi="Arial" w:cs="Arial"/>
          <w:color w:val="000000"/>
          <w:kern w:val="0"/>
          <w:sz w:val="24"/>
          <w:szCs w:val="24"/>
        </w:rPr>
        <w:t>Medical</w:t>
      </w:r>
      <w:r w:rsidRPr="009415D9">
        <w:rPr>
          <w:rFonts w:ascii="Arial" w:eastAsiaTheme="minorEastAsia" w:hAnsi="Arial" w:cs="Arial"/>
          <w:kern w:val="0"/>
          <w:sz w:val="24"/>
          <w:szCs w:val="24"/>
        </w:rPr>
        <w:t xml:space="preserve"> Front Office Assistant Level I Certificate</w:t>
      </w:r>
    </w:p>
    <w:p w14:paraId="68A46B40" w14:textId="2713B078" w:rsidR="009415D9" w:rsidRDefault="009415D9" w:rsidP="00451D66">
      <w:pPr>
        <w:pStyle w:val="Heading3"/>
        <w:spacing w:before="0" w:after="120"/>
        <w:ind w:left="360"/>
        <w:rPr>
          <w:rFonts w:ascii="Arial" w:hAnsi="Arial" w:cs="Arial"/>
          <w:color w:val="auto"/>
        </w:rPr>
      </w:pPr>
      <w:r w:rsidRPr="009415D9">
        <w:rPr>
          <w:rFonts w:ascii="Arial" w:eastAsia="Times New Roman" w:hAnsi="Arial" w:cs="Arial"/>
          <w:color w:val="000000"/>
        </w:rPr>
        <w:t>Semester I - 13 college credit hours</w:t>
      </w:r>
      <w:r>
        <w:rPr>
          <w:rFonts w:ascii="Arial" w:eastAsia="Times New Roman" w:hAnsi="Arial" w:cs="Arial"/>
          <w:color w:val="000000"/>
        </w:rPr>
        <w:t xml:space="preserve"> </w:t>
      </w:r>
      <w:r w:rsidR="007A1855">
        <w:rPr>
          <w:rFonts w:ascii="Arial" w:eastAsia="Times New Roman" w:hAnsi="Arial" w:cs="Arial"/>
          <w:color w:val="000000"/>
        </w:rPr>
        <w:t xml:space="preserve">+ </w:t>
      </w:r>
      <w:r w:rsidRPr="009415D9">
        <w:rPr>
          <w:rFonts w:ascii="Arial" w:eastAsia="Times New Roman" w:hAnsi="Arial" w:cs="Arial"/>
          <w:color w:val="000000"/>
        </w:rPr>
        <w:t>Semester II</w:t>
      </w:r>
      <w:r>
        <w:rPr>
          <w:rFonts w:ascii="Arial" w:eastAsia="Times New Roman" w:hAnsi="Arial" w:cs="Arial"/>
          <w:color w:val="000000"/>
        </w:rPr>
        <w:t xml:space="preserve"> – 8 </w:t>
      </w:r>
      <w:r w:rsidRPr="009415D9">
        <w:rPr>
          <w:rFonts w:ascii="Arial" w:eastAsia="Times New Roman" w:hAnsi="Arial" w:cs="Arial"/>
          <w:color w:val="000000"/>
        </w:rPr>
        <w:t>college credit hours</w:t>
      </w:r>
      <w:r w:rsidR="007A1855">
        <w:rPr>
          <w:rFonts w:ascii="Arial" w:eastAsia="Times New Roman" w:hAnsi="Arial" w:cs="Arial"/>
          <w:color w:val="000000"/>
        </w:rPr>
        <w:t xml:space="preserve"> for a </w:t>
      </w:r>
      <w:r w:rsidR="007A1855" w:rsidRPr="007A1855">
        <w:rPr>
          <w:rFonts w:ascii="Arial" w:eastAsia="Times New Roman" w:hAnsi="Arial" w:cs="Arial"/>
          <w:color w:val="auto"/>
        </w:rPr>
        <w:t>t</w:t>
      </w:r>
      <w:r w:rsidR="007A1855" w:rsidRPr="007A1855">
        <w:rPr>
          <w:rFonts w:ascii="Arial" w:hAnsi="Arial" w:cs="Arial"/>
          <w:color w:val="auto"/>
        </w:rPr>
        <w:t>otal of 21 college credit hours</w:t>
      </w:r>
    </w:p>
    <w:p w14:paraId="1ECE2BAD" w14:textId="0F8B5138" w:rsidR="00451D66" w:rsidRPr="00451D66" w:rsidRDefault="00451D66" w:rsidP="00F03212">
      <w:pPr>
        <w:pStyle w:val="ListParagraph"/>
        <w:numPr>
          <w:ilvl w:val="1"/>
          <w:numId w:val="22"/>
        </w:numPr>
        <w:autoSpaceDE w:val="0"/>
        <w:autoSpaceDN w:val="0"/>
        <w:adjustRightInd w:val="0"/>
        <w:spacing w:after="120" w:line="240" w:lineRule="auto"/>
        <w:ind w:left="720"/>
        <w:contextualSpacing w:val="0"/>
        <w:rPr>
          <w:rFonts w:ascii="Arial" w:hAnsi="Arial" w:cs="Arial"/>
          <w:sz w:val="24"/>
          <w:szCs w:val="24"/>
        </w:rPr>
      </w:pPr>
      <w:r w:rsidRPr="00451D66">
        <w:rPr>
          <w:rFonts w:ascii="Arial" w:hAnsi="Arial" w:cs="Arial"/>
          <w:sz w:val="24"/>
          <w:szCs w:val="24"/>
        </w:rPr>
        <w:t xml:space="preserve">Students must have completed </w:t>
      </w:r>
      <w:r w:rsidR="00F03212">
        <w:rPr>
          <w:rFonts w:ascii="Arial" w:hAnsi="Arial" w:cs="Arial"/>
          <w:sz w:val="24"/>
          <w:szCs w:val="24"/>
        </w:rPr>
        <w:t xml:space="preserve">all </w:t>
      </w:r>
      <w:r w:rsidRPr="00451D66">
        <w:rPr>
          <w:rFonts w:ascii="Arial" w:hAnsi="Arial" w:cs="Arial"/>
          <w:sz w:val="24"/>
          <w:szCs w:val="24"/>
        </w:rPr>
        <w:t>the courses listed under Semester I for college credit in order to enroll in Semester II classes.</w:t>
      </w:r>
    </w:p>
    <w:p w14:paraId="3777F5D0" w14:textId="1E1B9C59" w:rsidR="00F03212" w:rsidRDefault="00F03212" w:rsidP="00F03212">
      <w:pPr>
        <w:pStyle w:val="ListParagraph"/>
        <w:numPr>
          <w:ilvl w:val="1"/>
          <w:numId w:val="22"/>
        </w:numPr>
        <w:autoSpaceDE w:val="0"/>
        <w:autoSpaceDN w:val="0"/>
        <w:adjustRightInd w:val="0"/>
        <w:spacing w:before="120" w:after="120" w:line="240" w:lineRule="auto"/>
        <w:ind w:left="720"/>
        <w:contextualSpacing w:val="0"/>
        <w:rPr>
          <w:rFonts w:ascii="Arial" w:hAnsi="Arial" w:cs="Arial"/>
          <w:sz w:val="24"/>
          <w:szCs w:val="24"/>
        </w:rPr>
      </w:pPr>
      <w:r>
        <w:rPr>
          <w:rFonts w:ascii="Arial" w:hAnsi="Arial" w:cs="Arial"/>
          <w:sz w:val="24"/>
          <w:szCs w:val="24"/>
        </w:rPr>
        <w:t>Students must complete all courses in</w:t>
      </w:r>
      <w:r w:rsidRPr="00736945">
        <w:rPr>
          <w:rFonts w:ascii="Arial" w:hAnsi="Arial" w:cs="Arial"/>
          <w:sz w:val="24"/>
          <w:szCs w:val="24"/>
        </w:rPr>
        <w:t xml:space="preserve"> Semester I and II</w:t>
      </w:r>
      <w:r>
        <w:rPr>
          <w:rFonts w:ascii="Arial" w:hAnsi="Arial" w:cs="Arial"/>
          <w:sz w:val="24"/>
          <w:szCs w:val="24"/>
        </w:rPr>
        <w:t xml:space="preserve"> prior to enrolling in the final</w:t>
      </w:r>
      <w:r w:rsidRPr="00736945">
        <w:rPr>
          <w:rFonts w:ascii="Arial" w:hAnsi="Arial" w:cs="Arial"/>
          <w:sz w:val="24"/>
          <w:szCs w:val="24"/>
        </w:rPr>
        <w:t xml:space="preserve"> POFM 1280 Cooperative Education </w:t>
      </w:r>
      <w:r>
        <w:rPr>
          <w:rFonts w:ascii="Arial" w:hAnsi="Arial" w:cs="Arial"/>
          <w:sz w:val="24"/>
          <w:szCs w:val="24"/>
        </w:rPr>
        <w:t>externship</w:t>
      </w:r>
      <w:r w:rsidRPr="00736945">
        <w:rPr>
          <w:rFonts w:ascii="Arial" w:hAnsi="Arial" w:cs="Arial"/>
          <w:sz w:val="24"/>
          <w:szCs w:val="24"/>
        </w:rPr>
        <w:t xml:space="preserve"> course</w:t>
      </w:r>
      <w:r>
        <w:rPr>
          <w:rFonts w:ascii="Arial" w:hAnsi="Arial" w:cs="Arial"/>
          <w:sz w:val="24"/>
          <w:szCs w:val="24"/>
        </w:rPr>
        <w:t xml:space="preserve">. </w:t>
      </w:r>
      <w:r w:rsidRPr="00736945">
        <w:rPr>
          <w:rFonts w:ascii="Arial" w:hAnsi="Arial" w:cs="Arial"/>
          <w:iCs/>
          <w:sz w:val="24"/>
          <w:szCs w:val="24"/>
        </w:rPr>
        <w:t xml:space="preserve">This </w:t>
      </w:r>
      <w:r w:rsidR="00617A50">
        <w:rPr>
          <w:rFonts w:ascii="Arial" w:hAnsi="Arial" w:cs="Arial"/>
          <w:iCs/>
          <w:sz w:val="24"/>
          <w:szCs w:val="24"/>
        </w:rPr>
        <w:t xml:space="preserve">final capstone </w:t>
      </w:r>
      <w:r w:rsidRPr="00736945">
        <w:rPr>
          <w:rFonts w:ascii="Arial" w:hAnsi="Arial" w:cs="Arial"/>
          <w:iCs/>
          <w:sz w:val="24"/>
          <w:szCs w:val="24"/>
        </w:rPr>
        <w:t>course requires students</w:t>
      </w:r>
      <w:r>
        <w:rPr>
          <w:rFonts w:ascii="Arial" w:hAnsi="Arial" w:cs="Arial"/>
          <w:iCs/>
          <w:sz w:val="24"/>
          <w:szCs w:val="24"/>
        </w:rPr>
        <w:t xml:space="preserve"> </w:t>
      </w:r>
      <w:r w:rsidRPr="00451D66">
        <w:rPr>
          <w:rFonts w:ascii="Arial" w:hAnsi="Arial" w:cs="Arial"/>
          <w:sz w:val="24"/>
          <w:szCs w:val="24"/>
        </w:rPr>
        <w:t>to complete 160 hours of unpaid, practicum/externship with an approved medical facility</w:t>
      </w:r>
      <w:r w:rsidR="0064682C">
        <w:rPr>
          <w:rFonts w:ascii="Arial" w:hAnsi="Arial" w:cs="Arial"/>
          <w:sz w:val="24"/>
          <w:szCs w:val="24"/>
        </w:rPr>
        <w:t xml:space="preserve"> </w:t>
      </w:r>
      <w:r w:rsidR="0064682C" w:rsidRPr="002040B8">
        <w:rPr>
          <w:rFonts w:ascii="Arial" w:hAnsi="Arial" w:cs="Arial"/>
          <w:i/>
          <w:iCs/>
          <w:sz w:val="24"/>
          <w:szCs w:val="24"/>
          <w:u w:val="single"/>
        </w:rPr>
        <w:t>(</w:t>
      </w:r>
      <w:r w:rsidR="00AA048D" w:rsidRPr="002040B8">
        <w:rPr>
          <w:rFonts w:ascii="Arial" w:hAnsi="Arial" w:cs="Arial"/>
          <w:i/>
          <w:iCs/>
          <w:sz w:val="24"/>
          <w:szCs w:val="24"/>
          <w:u w:val="single"/>
        </w:rPr>
        <w:t>see</w:t>
      </w:r>
      <w:r w:rsidR="0064682C" w:rsidRPr="002040B8">
        <w:rPr>
          <w:rFonts w:ascii="Arial" w:hAnsi="Arial" w:cs="Arial"/>
          <w:i/>
          <w:iCs/>
          <w:sz w:val="24"/>
          <w:szCs w:val="24"/>
          <w:u w:val="single"/>
        </w:rPr>
        <w:t xml:space="preserve"> </w:t>
      </w:r>
      <w:r w:rsidR="00AA048D" w:rsidRPr="002040B8">
        <w:rPr>
          <w:rFonts w:ascii="Arial" w:hAnsi="Arial" w:cs="Arial"/>
          <w:i/>
          <w:iCs/>
          <w:sz w:val="24"/>
          <w:szCs w:val="24"/>
          <w:u w:val="single"/>
        </w:rPr>
        <w:t>information packet for</w:t>
      </w:r>
      <w:r w:rsidR="0064682C" w:rsidRPr="002040B8">
        <w:rPr>
          <w:rFonts w:ascii="Arial" w:hAnsi="Arial" w:cs="Arial"/>
          <w:i/>
          <w:iCs/>
          <w:sz w:val="24"/>
          <w:szCs w:val="24"/>
          <w:u w:val="single"/>
        </w:rPr>
        <w:t xml:space="preserve"> more details</w:t>
      </w:r>
      <w:r w:rsidR="00AA048D" w:rsidRPr="002040B8">
        <w:rPr>
          <w:rFonts w:ascii="Arial" w:hAnsi="Arial" w:cs="Arial"/>
          <w:i/>
          <w:iCs/>
          <w:sz w:val="24"/>
          <w:szCs w:val="24"/>
          <w:u w:val="single"/>
        </w:rPr>
        <w:t xml:space="preserve"> and requirements</w:t>
      </w:r>
      <w:r w:rsidR="0064682C" w:rsidRPr="002040B8">
        <w:rPr>
          <w:rFonts w:ascii="Arial" w:hAnsi="Arial" w:cs="Arial"/>
          <w:i/>
          <w:iCs/>
          <w:sz w:val="24"/>
          <w:szCs w:val="24"/>
          <w:u w:val="single"/>
        </w:rPr>
        <w:t xml:space="preserve"> </w:t>
      </w:r>
      <w:r w:rsidR="00AA048D" w:rsidRPr="002040B8">
        <w:rPr>
          <w:rFonts w:ascii="Arial" w:hAnsi="Arial" w:cs="Arial"/>
          <w:i/>
          <w:iCs/>
          <w:sz w:val="24"/>
          <w:szCs w:val="24"/>
          <w:u w:val="single"/>
        </w:rPr>
        <w:t>for the externship</w:t>
      </w:r>
      <w:r w:rsidR="0064682C">
        <w:rPr>
          <w:rFonts w:ascii="Arial" w:hAnsi="Arial" w:cs="Arial"/>
          <w:sz w:val="24"/>
          <w:szCs w:val="24"/>
        </w:rPr>
        <w:t>)</w:t>
      </w:r>
      <w:r w:rsidR="00617A50">
        <w:rPr>
          <w:rFonts w:ascii="Arial" w:hAnsi="Arial" w:cs="Arial"/>
          <w:sz w:val="24"/>
          <w:szCs w:val="24"/>
        </w:rPr>
        <w:t>.</w:t>
      </w:r>
    </w:p>
    <w:p w14:paraId="1F737144" w14:textId="3B256770" w:rsidR="003B4D71" w:rsidRPr="003B4D71" w:rsidRDefault="003B4D71" w:rsidP="00E747BD">
      <w:pPr>
        <w:spacing w:before="120" w:after="120"/>
        <w:rPr>
          <w:rFonts w:ascii="Arial" w:hAnsi="Arial" w:cs="Arial"/>
          <w:b/>
          <w:bCs/>
          <w:kern w:val="36"/>
          <w:sz w:val="28"/>
          <w:szCs w:val="28"/>
        </w:rPr>
      </w:pPr>
      <w:r w:rsidRPr="003B4D71">
        <w:rPr>
          <w:rStyle w:val="Heading1Char"/>
          <w:rFonts w:ascii="Arial" w:eastAsiaTheme="minorEastAsia" w:hAnsi="Arial" w:cs="Arial"/>
          <w:sz w:val="28"/>
          <w:szCs w:val="28"/>
        </w:rPr>
        <w:lastRenderedPageBreak/>
        <w:t>Estimated Expenses</w:t>
      </w:r>
    </w:p>
    <w:p w14:paraId="2377E889" w14:textId="05D0241B" w:rsidR="003B4D71" w:rsidRPr="000D60CA" w:rsidRDefault="003B4D71" w:rsidP="003B4D71">
      <w:pPr>
        <w:pStyle w:val="ListParagraph"/>
        <w:numPr>
          <w:ilvl w:val="0"/>
          <w:numId w:val="11"/>
        </w:numPr>
        <w:autoSpaceDE w:val="0"/>
        <w:autoSpaceDN w:val="0"/>
        <w:adjustRightInd w:val="0"/>
        <w:spacing w:after="120" w:line="240" w:lineRule="auto"/>
        <w:ind w:left="360"/>
        <w:contextualSpacing w:val="0"/>
        <w:rPr>
          <w:rFonts w:ascii="Arial" w:hAnsi="Arial" w:cs="Arial"/>
          <w:sz w:val="24"/>
          <w:szCs w:val="24"/>
        </w:rPr>
      </w:pPr>
      <w:r w:rsidRPr="003B4D71">
        <w:rPr>
          <w:rFonts w:ascii="Arial" w:hAnsi="Arial" w:cs="Arial"/>
          <w:sz w:val="24"/>
          <w:szCs w:val="24"/>
        </w:rPr>
        <w:t>Dallas County Residents</w:t>
      </w:r>
      <w:r>
        <w:rPr>
          <w:rFonts w:ascii="Arial" w:hAnsi="Arial" w:cs="Arial"/>
          <w:sz w:val="24"/>
          <w:szCs w:val="24"/>
        </w:rPr>
        <w:t xml:space="preserve"> pay</w:t>
      </w:r>
      <w:r w:rsidRPr="003B4D71">
        <w:rPr>
          <w:rFonts w:ascii="Arial" w:hAnsi="Arial" w:cs="Arial"/>
          <w:sz w:val="24"/>
          <w:szCs w:val="24"/>
        </w:rPr>
        <w:t xml:space="preserve"> $79 per credit hour</w:t>
      </w:r>
      <w:r w:rsidR="000D60CA">
        <w:rPr>
          <w:rFonts w:ascii="Arial" w:hAnsi="Arial" w:cs="Arial"/>
          <w:sz w:val="24"/>
          <w:szCs w:val="24"/>
        </w:rPr>
        <w:t xml:space="preserve"> </w:t>
      </w:r>
      <w:r w:rsidR="000D60CA">
        <w:rPr>
          <w:rFonts w:cstheme="minorHAnsi"/>
        </w:rPr>
        <w:t>(</w:t>
      </w:r>
      <w:r w:rsidR="000D60CA" w:rsidRPr="000D60CA">
        <w:rPr>
          <w:rFonts w:ascii="Arial" w:hAnsi="Arial" w:cs="Arial"/>
          <w:sz w:val="24"/>
          <w:szCs w:val="24"/>
        </w:rPr>
        <w:t>$237 per three-hour class</w:t>
      </w:r>
      <w:r w:rsidR="000D60CA">
        <w:rPr>
          <w:rFonts w:ascii="Arial" w:hAnsi="Arial" w:cs="Arial"/>
          <w:sz w:val="24"/>
          <w:szCs w:val="24"/>
        </w:rPr>
        <w:t>).</w:t>
      </w:r>
    </w:p>
    <w:p w14:paraId="4A20A6FC" w14:textId="3D8DD925" w:rsidR="003B4D71" w:rsidRPr="000D60CA" w:rsidRDefault="003B4D71" w:rsidP="003B4D71">
      <w:pPr>
        <w:pStyle w:val="ListParagraph"/>
        <w:numPr>
          <w:ilvl w:val="0"/>
          <w:numId w:val="11"/>
        </w:numPr>
        <w:autoSpaceDE w:val="0"/>
        <w:autoSpaceDN w:val="0"/>
        <w:adjustRightInd w:val="0"/>
        <w:spacing w:after="120" w:line="240" w:lineRule="auto"/>
        <w:ind w:left="360"/>
        <w:contextualSpacing w:val="0"/>
        <w:rPr>
          <w:rFonts w:ascii="Arial" w:hAnsi="Arial" w:cs="Arial"/>
          <w:sz w:val="24"/>
          <w:szCs w:val="24"/>
        </w:rPr>
      </w:pPr>
      <w:r w:rsidRPr="000D60CA">
        <w:rPr>
          <w:rFonts w:ascii="Arial" w:hAnsi="Arial" w:cs="Arial"/>
          <w:sz w:val="24"/>
          <w:szCs w:val="24"/>
        </w:rPr>
        <w:t>Out-of-County Residents pay $135 per credit hour</w:t>
      </w:r>
      <w:r w:rsidR="000D60CA" w:rsidRPr="000D60CA">
        <w:rPr>
          <w:rFonts w:ascii="Arial" w:hAnsi="Arial" w:cs="Arial"/>
          <w:sz w:val="24"/>
          <w:szCs w:val="24"/>
        </w:rPr>
        <w:t xml:space="preserve"> </w:t>
      </w:r>
      <w:r w:rsidR="000D60CA">
        <w:rPr>
          <w:rFonts w:ascii="Arial" w:hAnsi="Arial" w:cs="Arial"/>
          <w:sz w:val="24"/>
          <w:szCs w:val="24"/>
        </w:rPr>
        <w:t>(</w:t>
      </w:r>
      <w:r w:rsidR="000D60CA" w:rsidRPr="000D60CA">
        <w:rPr>
          <w:rFonts w:ascii="Arial" w:hAnsi="Arial" w:cs="Arial"/>
          <w:sz w:val="24"/>
          <w:szCs w:val="24"/>
        </w:rPr>
        <w:t>$405 per three-hour class</w:t>
      </w:r>
      <w:r w:rsidR="000D60CA">
        <w:rPr>
          <w:rFonts w:ascii="Arial" w:hAnsi="Arial" w:cs="Arial"/>
          <w:sz w:val="24"/>
          <w:szCs w:val="24"/>
        </w:rPr>
        <w:t>).</w:t>
      </w:r>
    </w:p>
    <w:p w14:paraId="61B2FBDE" w14:textId="267F162D" w:rsidR="003B4D71" w:rsidRDefault="00CB277E" w:rsidP="003B4D71">
      <w:pPr>
        <w:pStyle w:val="ListParagraph"/>
        <w:numPr>
          <w:ilvl w:val="0"/>
          <w:numId w:val="11"/>
        </w:numPr>
        <w:autoSpaceDE w:val="0"/>
        <w:autoSpaceDN w:val="0"/>
        <w:adjustRightInd w:val="0"/>
        <w:spacing w:after="120" w:line="240" w:lineRule="auto"/>
        <w:ind w:left="360"/>
        <w:contextualSpacing w:val="0"/>
        <w:rPr>
          <w:rFonts w:ascii="Arial" w:hAnsi="Arial" w:cs="Arial"/>
          <w:sz w:val="24"/>
          <w:szCs w:val="24"/>
        </w:rPr>
      </w:pPr>
      <w:hyperlink r:id="rId16" w:history="1">
        <w:r w:rsidR="003B4D71" w:rsidRPr="003B4D71">
          <w:rPr>
            <w:rFonts w:ascii="Arial" w:hAnsi="Arial" w:cs="Arial"/>
            <w:sz w:val="24"/>
            <w:szCs w:val="24"/>
          </w:rPr>
          <w:t>IncludED on Day One</w:t>
        </w:r>
      </w:hyperlink>
      <w:r w:rsidR="003B4D71" w:rsidRPr="003B4D71">
        <w:rPr>
          <w:rFonts w:ascii="Arial" w:hAnsi="Arial" w:cs="Arial"/>
          <w:sz w:val="24"/>
          <w:szCs w:val="24"/>
        </w:rPr>
        <w:t>: the price of most required learning materials — including textbooks</w:t>
      </w:r>
      <w:r w:rsidR="00A556C5">
        <w:rPr>
          <w:rFonts w:ascii="Arial" w:hAnsi="Arial" w:cs="Arial"/>
          <w:sz w:val="24"/>
          <w:szCs w:val="24"/>
        </w:rPr>
        <w:t xml:space="preserve"> and </w:t>
      </w:r>
      <w:r w:rsidR="003B4D71" w:rsidRPr="003B4D71">
        <w:rPr>
          <w:rFonts w:ascii="Arial" w:hAnsi="Arial" w:cs="Arial"/>
          <w:sz w:val="24"/>
          <w:szCs w:val="24"/>
        </w:rPr>
        <w:t>online publisher content</w:t>
      </w:r>
      <w:r w:rsidR="007B4F38">
        <w:rPr>
          <w:rFonts w:ascii="Arial" w:hAnsi="Arial" w:cs="Arial"/>
          <w:sz w:val="24"/>
          <w:szCs w:val="24"/>
        </w:rPr>
        <w:t xml:space="preserve"> </w:t>
      </w:r>
      <w:r w:rsidR="003B4D71" w:rsidRPr="003B4D71">
        <w:rPr>
          <w:rFonts w:ascii="Arial" w:hAnsi="Arial" w:cs="Arial"/>
          <w:sz w:val="24"/>
          <w:szCs w:val="24"/>
        </w:rPr>
        <w:t>will be included with the price of tuition.</w:t>
      </w:r>
    </w:p>
    <w:p w14:paraId="58CE460A" w14:textId="607DBED0" w:rsidR="007609B6" w:rsidRDefault="00A556C5" w:rsidP="002759BA">
      <w:pPr>
        <w:pStyle w:val="Default"/>
        <w:numPr>
          <w:ilvl w:val="0"/>
          <w:numId w:val="11"/>
        </w:numPr>
        <w:spacing w:after="120"/>
        <w:ind w:left="360"/>
        <w:rPr>
          <w:rFonts w:ascii="Arial" w:hAnsi="Arial" w:cs="Arial"/>
          <w:color w:val="auto"/>
        </w:rPr>
      </w:pPr>
      <w:r w:rsidRPr="007B4F38">
        <w:rPr>
          <w:rFonts w:ascii="Arial" w:hAnsi="Arial" w:cs="Arial"/>
          <w:color w:val="auto"/>
        </w:rPr>
        <w:t>If you opt out of the IncludED program, you are responsible for obtaining all your required learning materials by the first day of the class</w:t>
      </w:r>
      <w:r w:rsidR="006E3B06">
        <w:rPr>
          <w:rFonts w:ascii="Arial" w:hAnsi="Arial" w:cs="Arial"/>
          <w:color w:val="auto"/>
        </w:rPr>
        <w:t>.</w:t>
      </w:r>
    </w:p>
    <w:p w14:paraId="530E29AC" w14:textId="13A9CCAD" w:rsidR="00F313AA" w:rsidRDefault="00F313AA" w:rsidP="00617838">
      <w:pPr>
        <w:pStyle w:val="ListParagraph"/>
        <w:numPr>
          <w:ilvl w:val="0"/>
          <w:numId w:val="11"/>
        </w:numPr>
        <w:autoSpaceDE w:val="0"/>
        <w:autoSpaceDN w:val="0"/>
        <w:adjustRightInd w:val="0"/>
        <w:spacing w:after="0" w:line="240" w:lineRule="auto"/>
        <w:ind w:left="360"/>
        <w:contextualSpacing w:val="0"/>
        <w:rPr>
          <w:rFonts w:ascii="Arial" w:hAnsi="Arial" w:cs="Arial"/>
          <w:i/>
          <w:iCs/>
          <w:sz w:val="24"/>
          <w:szCs w:val="24"/>
        </w:rPr>
      </w:pPr>
      <w:r w:rsidRPr="007F651E">
        <w:rPr>
          <w:rFonts w:ascii="Arial" w:hAnsi="Arial" w:cs="Arial"/>
          <w:i/>
          <w:iCs/>
          <w:sz w:val="24"/>
          <w:szCs w:val="24"/>
        </w:rPr>
        <w:t>This cost estimate does not include the fees for immunizations, criminal background check, or drug testing if required by the health care facility.</w:t>
      </w:r>
    </w:p>
    <w:p w14:paraId="2DA2124B" w14:textId="77777777" w:rsidR="00A33C3A" w:rsidRDefault="00A33C3A" w:rsidP="00E747BD">
      <w:pPr>
        <w:pStyle w:val="Heading1"/>
        <w:spacing w:before="120" w:beforeAutospacing="0" w:after="120" w:afterAutospacing="0"/>
        <w:rPr>
          <w:rFonts w:ascii="Arial" w:hAnsi="Arial" w:cs="Arial"/>
          <w:sz w:val="28"/>
          <w:szCs w:val="28"/>
        </w:rPr>
      </w:pPr>
    </w:p>
    <w:p w14:paraId="3965A0CB" w14:textId="55F185AD" w:rsidR="00451D66" w:rsidRDefault="007609B6" w:rsidP="00E747BD">
      <w:pPr>
        <w:pStyle w:val="Heading1"/>
        <w:spacing w:before="120" w:beforeAutospacing="0" w:after="120" w:afterAutospacing="0"/>
        <w:rPr>
          <w:rFonts w:ascii="Arial" w:hAnsi="Arial" w:cs="Arial"/>
          <w:sz w:val="28"/>
          <w:szCs w:val="28"/>
        </w:rPr>
      </w:pPr>
      <w:r w:rsidRPr="007609B6">
        <w:rPr>
          <w:rFonts w:ascii="Arial" w:hAnsi="Arial" w:cs="Arial"/>
          <w:sz w:val="28"/>
          <w:szCs w:val="28"/>
        </w:rPr>
        <w:t>F</w:t>
      </w:r>
      <w:r w:rsidRPr="007609B6">
        <w:rPr>
          <w:rStyle w:val="Heading1Char"/>
          <w:rFonts w:ascii="Arial" w:hAnsi="Arial" w:cs="Arial"/>
          <w:b/>
          <w:bCs/>
          <w:sz w:val="28"/>
          <w:szCs w:val="28"/>
        </w:rPr>
        <w:t>inan</w:t>
      </w:r>
      <w:r w:rsidRPr="007609B6">
        <w:rPr>
          <w:rFonts w:ascii="Arial" w:hAnsi="Arial" w:cs="Arial"/>
          <w:sz w:val="28"/>
          <w:szCs w:val="28"/>
        </w:rPr>
        <w:t>cial Aid</w:t>
      </w:r>
    </w:p>
    <w:p w14:paraId="69A0F0E9" w14:textId="77777777" w:rsidR="00793322" w:rsidRPr="00793322" w:rsidRDefault="00793322" w:rsidP="00793322">
      <w:pPr>
        <w:pStyle w:val="ListParagraph"/>
        <w:numPr>
          <w:ilvl w:val="0"/>
          <w:numId w:val="16"/>
        </w:numPr>
        <w:spacing w:after="120" w:line="240" w:lineRule="auto"/>
        <w:contextualSpacing w:val="0"/>
        <w:rPr>
          <w:rFonts w:ascii="Arial" w:hAnsi="Arial" w:cs="Arial"/>
          <w:sz w:val="24"/>
          <w:szCs w:val="24"/>
        </w:rPr>
      </w:pPr>
      <w:r w:rsidRPr="00793322">
        <w:rPr>
          <w:rFonts w:ascii="Arial" w:hAnsi="Arial" w:cs="Arial"/>
          <w:color w:val="000000"/>
          <w:sz w:val="24"/>
          <w:szCs w:val="24"/>
        </w:rPr>
        <w:t xml:space="preserve">Determine financial needs. </w:t>
      </w:r>
      <w:r w:rsidRPr="00793322">
        <w:rPr>
          <w:rFonts w:ascii="Arial" w:hAnsi="Arial" w:cs="Arial"/>
          <w:b/>
          <w:i/>
          <w:color w:val="000000"/>
          <w:sz w:val="24"/>
          <w:szCs w:val="24"/>
        </w:rPr>
        <w:t>Apply early!</w:t>
      </w:r>
    </w:p>
    <w:p w14:paraId="5E46FC46" w14:textId="61509D5A" w:rsidR="00793322" w:rsidRPr="00793322" w:rsidRDefault="00793322" w:rsidP="00793322">
      <w:pPr>
        <w:pStyle w:val="ListParagraph"/>
        <w:numPr>
          <w:ilvl w:val="0"/>
          <w:numId w:val="16"/>
        </w:numPr>
        <w:spacing w:after="120" w:line="240" w:lineRule="auto"/>
        <w:contextualSpacing w:val="0"/>
        <w:rPr>
          <w:rFonts w:ascii="Arial" w:hAnsi="Arial" w:cs="Arial"/>
          <w:sz w:val="24"/>
          <w:szCs w:val="24"/>
        </w:rPr>
      </w:pPr>
      <w:r w:rsidRPr="00793322">
        <w:rPr>
          <w:rFonts w:ascii="Arial" w:hAnsi="Arial" w:cs="Arial"/>
          <w:sz w:val="24"/>
          <w:szCs w:val="24"/>
        </w:rPr>
        <w:t>Please call 972-</w:t>
      </w:r>
      <w:r w:rsidR="003E6156">
        <w:rPr>
          <w:rFonts w:ascii="Arial" w:hAnsi="Arial" w:cs="Arial"/>
          <w:sz w:val="24"/>
          <w:szCs w:val="24"/>
        </w:rPr>
        <w:t>669</w:t>
      </w:r>
      <w:r w:rsidRPr="00793322">
        <w:rPr>
          <w:rFonts w:ascii="Arial" w:hAnsi="Arial" w:cs="Arial"/>
          <w:sz w:val="24"/>
          <w:szCs w:val="24"/>
        </w:rPr>
        <w:t>-</w:t>
      </w:r>
      <w:r w:rsidR="003E6156">
        <w:rPr>
          <w:rFonts w:ascii="Arial" w:hAnsi="Arial" w:cs="Arial"/>
          <w:sz w:val="24"/>
          <w:szCs w:val="24"/>
        </w:rPr>
        <w:t>6400</w:t>
      </w:r>
      <w:r w:rsidRPr="00793322">
        <w:rPr>
          <w:rFonts w:ascii="Arial" w:hAnsi="Arial" w:cs="Arial"/>
          <w:sz w:val="24"/>
          <w:szCs w:val="24"/>
        </w:rPr>
        <w:t xml:space="preserve"> or email </w:t>
      </w:r>
      <w:hyperlink r:id="rId17" w:history="1">
        <w:r w:rsidRPr="00793322">
          <w:rPr>
            <w:rStyle w:val="Hyperlink"/>
            <w:rFonts w:ascii="Arial" w:hAnsi="Arial" w:cs="Arial"/>
            <w:sz w:val="24"/>
            <w:szCs w:val="24"/>
          </w:rPr>
          <w:t>FinancialAid@dcccd.edu</w:t>
        </w:r>
      </w:hyperlink>
      <w:r w:rsidRPr="00793322">
        <w:rPr>
          <w:rFonts w:ascii="Arial" w:hAnsi="Arial" w:cs="Arial"/>
          <w:sz w:val="24"/>
          <w:szCs w:val="24"/>
        </w:rPr>
        <w:t> for assistance. ​</w:t>
      </w:r>
    </w:p>
    <w:p w14:paraId="6448FD44" w14:textId="5F04CE38" w:rsidR="00793322" w:rsidRDefault="003E6156" w:rsidP="00617838">
      <w:pPr>
        <w:pStyle w:val="ListParagraph"/>
        <w:numPr>
          <w:ilvl w:val="0"/>
          <w:numId w:val="16"/>
        </w:numPr>
        <w:spacing w:after="120" w:line="240" w:lineRule="auto"/>
        <w:contextualSpacing w:val="0"/>
        <w:rPr>
          <w:rFonts w:ascii="Arial" w:hAnsi="Arial" w:cs="Arial"/>
          <w:sz w:val="24"/>
          <w:szCs w:val="24"/>
        </w:rPr>
      </w:pPr>
      <w:r>
        <w:rPr>
          <w:rFonts w:ascii="Arial" w:hAnsi="Arial" w:cs="Arial"/>
          <w:sz w:val="24"/>
          <w:szCs w:val="24"/>
        </w:rPr>
        <w:t>Visit</w:t>
      </w:r>
      <w:r w:rsidR="00793322" w:rsidRPr="00793322">
        <w:rPr>
          <w:rFonts w:ascii="Arial" w:hAnsi="Arial" w:cs="Arial"/>
          <w:sz w:val="24"/>
          <w:szCs w:val="24"/>
        </w:rPr>
        <w:t xml:space="preserve"> </w:t>
      </w:r>
      <w:hyperlink r:id="rId18" w:anchor="contact" w:history="1">
        <w:r>
          <w:rPr>
            <w:rStyle w:val="Hyperlink"/>
            <w:rFonts w:ascii="Arial" w:hAnsi="Arial" w:cs="Arial"/>
            <w:sz w:val="24"/>
            <w:szCs w:val="24"/>
          </w:rPr>
          <w:t>financial aid</w:t>
        </w:r>
      </w:hyperlink>
      <w:r w:rsidR="00793322" w:rsidRPr="00793322">
        <w:rPr>
          <w:rFonts w:ascii="Arial" w:hAnsi="Arial" w:cs="Arial"/>
          <w:sz w:val="24"/>
          <w:szCs w:val="24"/>
        </w:rPr>
        <w:t> </w:t>
      </w:r>
      <w:r>
        <w:rPr>
          <w:rFonts w:ascii="Arial" w:hAnsi="Arial" w:cs="Arial"/>
          <w:sz w:val="24"/>
          <w:szCs w:val="24"/>
        </w:rPr>
        <w:t xml:space="preserve">link </w:t>
      </w:r>
      <w:r w:rsidR="00793322" w:rsidRPr="00793322">
        <w:rPr>
          <w:rFonts w:ascii="Arial" w:hAnsi="Arial" w:cs="Arial"/>
          <w:sz w:val="24"/>
          <w:szCs w:val="24"/>
        </w:rPr>
        <w:t xml:space="preserve">where you can </w:t>
      </w:r>
      <w:r>
        <w:rPr>
          <w:rFonts w:ascii="Arial" w:hAnsi="Arial" w:cs="Arial"/>
          <w:sz w:val="24"/>
          <w:szCs w:val="24"/>
        </w:rPr>
        <w:t>locate a variety of tools and</w:t>
      </w:r>
      <w:r w:rsidR="00793322" w:rsidRPr="00793322">
        <w:rPr>
          <w:rFonts w:ascii="Arial" w:hAnsi="Arial" w:cs="Arial"/>
          <w:sz w:val="24"/>
          <w:szCs w:val="24"/>
        </w:rPr>
        <w:t xml:space="preserve"> resources</w:t>
      </w:r>
      <w:r>
        <w:rPr>
          <w:rFonts w:ascii="Arial" w:hAnsi="Arial" w:cs="Arial"/>
          <w:sz w:val="24"/>
          <w:szCs w:val="24"/>
        </w:rPr>
        <w:t xml:space="preserve"> and learn more about financial aid</w:t>
      </w:r>
      <w:r w:rsidR="00793322" w:rsidRPr="00793322">
        <w:rPr>
          <w:rFonts w:ascii="Arial" w:hAnsi="Arial" w:cs="Arial"/>
          <w:sz w:val="24"/>
          <w:szCs w:val="24"/>
        </w:rPr>
        <w:t>.</w:t>
      </w:r>
    </w:p>
    <w:p w14:paraId="7BB63346" w14:textId="77777777" w:rsidR="000D60CA" w:rsidRPr="000D60CA" w:rsidRDefault="000D60CA" w:rsidP="000D60CA">
      <w:pPr>
        <w:spacing w:after="120"/>
        <w:ind w:left="360"/>
        <w:rPr>
          <w:rFonts w:ascii="Arial" w:hAnsi="Arial" w:cs="Arial"/>
          <w:sz w:val="24"/>
          <w:szCs w:val="24"/>
        </w:rPr>
      </w:pPr>
    </w:p>
    <w:p w14:paraId="17DCE647" w14:textId="77777777" w:rsidR="00267269" w:rsidRPr="00267269" w:rsidRDefault="00267269" w:rsidP="00E747BD">
      <w:pPr>
        <w:pStyle w:val="Heading1"/>
        <w:spacing w:before="120" w:beforeAutospacing="0" w:after="120" w:afterAutospacing="0"/>
        <w:rPr>
          <w:rFonts w:ascii="Arial" w:hAnsi="Arial" w:cs="Arial"/>
          <w:sz w:val="28"/>
          <w:szCs w:val="28"/>
        </w:rPr>
      </w:pPr>
      <w:r w:rsidRPr="00267269">
        <w:rPr>
          <w:rFonts w:ascii="Arial" w:hAnsi="Arial" w:cs="Arial"/>
          <w:sz w:val="28"/>
          <w:szCs w:val="28"/>
        </w:rPr>
        <w:t>THANK YOU FOR VIEWING OUR ONLINE INFORMATION SESSION</w:t>
      </w:r>
    </w:p>
    <w:p w14:paraId="107AF2C2" w14:textId="636CC172" w:rsidR="00267269" w:rsidRPr="00EA6A95" w:rsidRDefault="00EA6A95" w:rsidP="00267269">
      <w:pPr>
        <w:pStyle w:val="ListParagraph"/>
        <w:numPr>
          <w:ilvl w:val="0"/>
          <w:numId w:val="17"/>
        </w:numPr>
        <w:spacing w:after="120" w:line="240" w:lineRule="auto"/>
        <w:contextualSpacing w:val="0"/>
        <w:rPr>
          <w:rFonts w:ascii="Arial" w:eastAsia="Times New Roman" w:hAnsi="Arial" w:cs="Arial"/>
          <w:sz w:val="24"/>
          <w:szCs w:val="24"/>
        </w:rPr>
      </w:pPr>
      <w:r w:rsidRPr="00EA6A95">
        <w:rPr>
          <w:rFonts w:ascii="Arial" w:hAnsi="Arial" w:cs="Arial"/>
          <w:color w:val="333333"/>
          <w:sz w:val="24"/>
          <w:szCs w:val="24"/>
          <w:shd w:val="clear" w:color="auto" w:fill="FFFFFF"/>
        </w:rPr>
        <w:t>You will now be directed to </w:t>
      </w:r>
      <w:hyperlink r:id="rId19" w:history="1">
        <w:r w:rsidRPr="00EA6A95">
          <w:rPr>
            <w:rStyle w:val="Hyperlink"/>
            <w:rFonts w:ascii="Arial" w:hAnsi="Arial" w:cs="Arial"/>
            <w:color w:val="003385"/>
            <w:sz w:val="24"/>
            <w:szCs w:val="24"/>
            <w:shd w:val="clear" w:color="auto" w:fill="FFFFFF"/>
          </w:rPr>
          <w:t>complete a questionnaire</w:t>
        </w:r>
      </w:hyperlink>
      <w:r w:rsidRPr="00EA6A95">
        <w:rPr>
          <w:rFonts w:ascii="Arial" w:hAnsi="Arial" w:cs="Arial"/>
          <w:color w:val="333333"/>
          <w:sz w:val="24"/>
          <w:szCs w:val="24"/>
          <w:shd w:val="clear" w:color="auto" w:fill="FFFFFF"/>
        </w:rPr>
        <w:t> over the information provided.</w:t>
      </w:r>
      <w:r w:rsidR="00267269" w:rsidRPr="00EA6A95">
        <w:rPr>
          <w:rFonts w:ascii="Arial" w:eastAsia="Times New Roman" w:hAnsi="Arial" w:cs="Arial"/>
          <w:sz w:val="24"/>
          <w:szCs w:val="24"/>
        </w:rPr>
        <w:t>.</w:t>
      </w:r>
    </w:p>
    <w:p w14:paraId="57BFC275" w14:textId="77777777" w:rsidR="00267269" w:rsidRPr="00267269" w:rsidRDefault="00267269" w:rsidP="00267269">
      <w:pPr>
        <w:pStyle w:val="ListParagraph"/>
        <w:numPr>
          <w:ilvl w:val="0"/>
          <w:numId w:val="17"/>
        </w:numPr>
        <w:spacing w:after="120" w:line="240" w:lineRule="auto"/>
        <w:contextualSpacing w:val="0"/>
        <w:rPr>
          <w:rFonts w:ascii="Arial" w:eastAsia="Times New Roman" w:hAnsi="Arial" w:cs="Arial"/>
          <w:sz w:val="24"/>
          <w:szCs w:val="24"/>
        </w:rPr>
      </w:pPr>
      <w:r w:rsidRPr="00267269">
        <w:rPr>
          <w:rFonts w:ascii="Arial" w:eastAsia="Times New Roman" w:hAnsi="Arial" w:cs="Arial"/>
          <w:sz w:val="24"/>
          <w:szCs w:val="24"/>
        </w:rPr>
        <w:t>An email will be sent to you as well as our staff once you have completed the questionnaire.</w:t>
      </w:r>
    </w:p>
    <w:p w14:paraId="7293F55E" w14:textId="790F401D" w:rsidR="00267269" w:rsidRDefault="00267269" w:rsidP="00267269">
      <w:pPr>
        <w:pStyle w:val="ListParagraph"/>
        <w:numPr>
          <w:ilvl w:val="0"/>
          <w:numId w:val="17"/>
        </w:numPr>
        <w:spacing w:after="120" w:line="240" w:lineRule="auto"/>
        <w:contextualSpacing w:val="0"/>
        <w:rPr>
          <w:rFonts w:ascii="Arial" w:eastAsia="Times New Roman" w:hAnsi="Arial" w:cs="Arial"/>
          <w:sz w:val="24"/>
          <w:szCs w:val="24"/>
        </w:rPr>
      </w:pPr>
      <w:r w:rsidRPr="00267269">
        <w:rPr>
          <w:rFonts w:ascii="Arial" w:eastAsia="Times New Roman" w:hAnsi="Arial" w:cs="Arial"/>
          <w:sz w:val="24"/>
          <w:szCs w:val="24"/>
        </w:rPr>
        <w:t>Please retain this email for your records and verification that you have watched the information session.</w:t>
      </w:r>
    </w:p>
    <w:p w14:paraId="591B81A9" w14:textId="4C15C4D0" w:rsidR="005716C8" w:rsidRPr="00267269" w:rsidRDefault="005716C8" w:rsidP="00267269">
      <w:pPr>
        <w:pStyle w:val="ListParagraph"/>
        <w:numPr>
          <w:ilvl w:val="0"/>
          <w:numId w:val="17"/>
        </w:numPr>
        <w:spacing w:after="120" w:line="240" w:lineRule="auto"/>
        <w:contextualSpacing w:val="0"/>
        <w:rPr>
          <w:rFonts w:ascii="Arial" w:eastAsia="Times New Roman" w:hAnsi="Arial" w:cs="Arial"/>
          <w:sz w:val="24"/>
          <w:szCs w:val="24"/>
        </w:rPr>
      </w:pPr>
      <w:r>
        <w:rPr>
          <w:rFonts w:ascii="Arial" w:eastAsia="Times New Roman" w:hAnsi="Arial" w:cs="Arial"/>
          <w:color w:val="000000"/>
          <w:sz w:val="24"/>
          <w:szCs w:val="24"/>
        </w:rPr>
        <w:t>You may then</w:t>
      </w:r>
      <w:r w:rsidRPr="00085101">
        <w:rPr>
          <w:rFonts w:ascii="Arial" w:eastAsia="Times New Roman" w:hAnsi="Arial" w:cs="Arial"/>
          <w:color w:val="000000"/>
          <w:sz w:val="24"/>
          <w:szCs w:val="24"/>
        </w:rPr>
        <w:t xml:space="preserve"> contact </w:t>
      </w:r>
      <w:r w:rsidR="008A3787">
        <w:rPr>
          <w:rFonts w:ascii="Arial" w:eastAsia="Times New Roman" w:hAnsi="Arial" w:cs="Arial"/>
          <w:color w:val="000000"/>
          <w:sz w:val="24"/>
          <w:szCs w:val="24"/>
        </w:rPr>
        <w:t>a Success Coach</w:t>
      </w:r>
      <w:r>
        <w:rPr>
          <w:rFonts w:ascii="Arial" w:eastAsia="Times New Roman" w:hAnsi="Arial" w:cs="Arial"/>
          <w:color w:val="000000"/>
          <w:sz w:val="24"/>
          <w:szCs w:val="24"/>
        </w:rPr>
        <w:t xml:space="preserve"> </w:t>
      </w:r>
      <w:r w:rsidRPr="00085101">
        <w:rPr>
          <w:rFonts w:ascii="Arial" w:eastAsia="Times New Roman" w:hAnsi="Arial" w:cs="Arial"/>
          <w:color w:val="000000"/>
          <w:sz w:val="24"/>
          <w:szCs w:val="24"/>
        </w:rPr>
        <w:t xml:space="preserve">for </w:t>
      </w:r>
      <w:r w:rsidRPr="00085101">
        <w:rPr>
          <w:rFonts w:ascii="Arial" w:hAnsi="Arial" w:cs="Arial"/>
          <w:sz w:val="24"/>
          <w:szCs w:val="24"/>
        </w:rPr>
        <w:t>help with course selection and registration</w:t>
      </w:r>
      <w:r>
        <w:rPr>
          <w:rFonts w:ascii="Arial" w:hAnsi="Arial" w:cs="Arial"/>
          <w:sz w:val="24"/>
          <w:szCs w:val="24"/>
        </w:rPr>
        <w:t>.</w:t>
      </w:r>
    </w:p>
    <w:p w14:paraId="31390272" w14:textId="77777777" w:rsidR="00267269" w:rsidRPr="00267269" w:rsidRDefault="00267269" w:rsidP="00267269">
      <w:pPr>
        <w:ind w:left="360"/>
        <w:jc w:val="center"/>
        <w:rPr>
          <w:rFonts w:ascii="Arial" w:eastAsia="Times New Roman" w:hAnsi="Arial" w:cs="Arial"/>
          <w:b/>
          <w:bCs/>
          <w:sz w:val="24"/>
          <w:szCs w:val="24"/>
        </w:rPr>
      </w:pPr>
      <w:r w:rsidRPr="00267269">
        <w:rPr>
          <w:rFonts w:ascii="Arial" w:eastAsia="Times New Roman" w:hAnsi="Arial" w:cs="Arial"/>
          <w:b/>
          <w:bCs/>
          <w:sz w:val="24"/>
          <w:szCs w:val="24"/>
        </w:rPr>
        <w:t>WE WISH YOU THE BEST!</w:t>
      </w:r>
    </w:p>
    <w:p w14:paraId="209C6358" w14:textId="77777777" w:rsidR="00267269" w:rsidRPr="00267269" w:rsidRDefault="00267269" w:rsidP="00267269">
      <w:pPr>
        <w:spacing w:before="120" w:after="120"/>
        <w:rPr>
          <w:rFonts w:ascii="Arial" w:hAnsi="Arial" w:cs="Arial"/>
          <w:sz w:val="24"/>
          <w:szCs w:val="24"/>
        </w:rPr>
      </w:pPr>
    </w:p>
    <w:p w14:paraId="0215AC63" w14:textId="77777777" w:rsidR="00795E48" w:rsidRPr="000D60CA" w:rsidRDefault="00795E48" w:rsidP="000D60CA">
      <w:pPr>
        <w:pStyle w:val="Heading1"/>
        <w:spacing w:before="120" w:beforeAutospacing="0" w:after="120" w:afterAutospacing="0"/>
        <w:rPr>
          <w:rFonts w:ascii="Arial" w:hAnsi="Arial" w:cs="Arial"/>
          <w:sz w:val="28"/>
          <w:szCs w:val="28"/>
        </w:rPr>
      </w:pPr>
    </w:p>
    <w:sectPr w:rsidR="00795E48" w:rsidRPr="000D60C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7594" w14:textId="77777777" w:rsidR="00CB277E" w:rsidRDefault="00CB277E" w:rsidP="008F04EE">
      <w:r>
        <w:separator/>
      </w:r>
    </w:p>
  </w:endnote>
  <w:endnote w:type="continuationSeparator" w:id="0">
    <w:p w14:paraId="597AEA0A" w14:textId="77777777" w:rsidR="00CB277E" w:rsidRDefault="00CB277E" w:rsidP="008F0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583993"/>
      <w:docPartObj>
        <w:docPartGallery w:val="Page Numbers (Bottom of Page)"/>
        <w:docPartUnique/>
      </w:docPartObj>
    </w:sdtPr>
    <w:sdtEndPr>
      <w:rPr>
        <w:noProof/>
      </w:rPr>
    </w:sdtEndPr>
    <w:sdtContent>
      <w:p w14:paraId="0F05E0B4" w14:textId="1C8CE44D" w:rsidR="008F04EE" w:rsidRDefault="008F04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592752" w14:textId="77777777" w:rsidR="008F04EE" w:rsidRDefault="008F0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1DF5" w14:textId="77777777" w:rsidR="00CB277E" w:rsidRDefault="00CB277E" w:rsidP="008F04EE">
      <w:r>
        <w:separator/>
      </w:r>
    </w:p>
  </w:footnote>
  <w:footnote w:type="continuationSeparator" w:id="0">
    <w:p w14:paraId="64ED0B25" w14:textId="77777777" w:rsidR="00CB277E" w:rsidRDefault="00CB277E" w:rsidP="008F0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1BE"/>
    <w:multiLevelType w:val="multilevel"/>
    <w:tmpl w:val="E836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34AA5"/>
    <w:multiLevelType w:val="hybridMultilevel"/>
    <w:tmpl w:val="D2A6D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91255"/>
    <w:multiLevelType w:val="multilevel"/>
    <w:tmpl w:val="EAE4C732"/>
    <w:lvl w:ilvl="0">
      <w:start w:val="1"/>
      <w:numFmt w:val="bullet"/>
      <w:lvlText w:val=""/>
      <w:lvlJc w:val="left"/>
      <w:pPr>
        <w:tabs>
          <w:tab w:val="num" w:pos="360"/>
        </w:tabs>
        <w:ind w:left="360" w:hanging="360"/>
      </w:pPr>
      <w:rPr>
        <w:rFonts w:ascii="Symbol" w:hAnsi="Symbol" w:hint="default"/>
        <w:sz w:val="24"/>
        <w:szCs w:val="3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4466E5C"/>
    <w:multiLevelType w:val="multilevel"/>
    <w:tmpl w:val="3F4C9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84092"/>
    <w:multiLevelType w:val="hybridMultilevel"/>
    <w:tmpl w:val="B2FC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5584B"/>
    <w:multiLevelType w:val="hybridMultilevel"/>
    <w:tmpl w:val="D63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D503A"/>
    <w:multiLevelType w:val="hybridMultilevel"/>
    <w:tmpl w:val="2BB8B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D3024"/>
    <w:multiLevelType w:val="hybridMultilevel"/>
    <w:tmpl w:val="40BE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53370"/>
    <w:multiLevelType w:val="hybridMultilevel"/>
    <w:tmpl w:val="1ACC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47298"/>
    <w:multiLevelType w:val="multilevel"/>
    <w:tmpl w:val="0C72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E24E7"/>
    <w:multiLevelType w:val="hybridMultilevel"/>
    <w:tmpl w:val="E05A7F1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2621A3C"/>
    <w:multiLevelType w:val="multilevel"/>
    <w:tmpl w:val="380A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1A6816"/>
    <w:multiLevelType w:val="hybridMultilevel"/>
    <w:tmpl w:val="3926E38A"/>
    <w:lvl w:ilvl="0" w:tplc="EB98ED70">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304F24"/>
    <w:multiLevelType w:val="hybridMultilevel"/>
    <w:tmpl w:val="B302056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1854E37"/>
    <w:multiLevelType w:val="hybridMultilevel"/>
    <w:tmpl w:val="A32E8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B7D86"/>
    <w:multiLevelType w:val="multilevel"/>
    <w:tmpl w:val="AF68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C66AF"/>
    <w:multiLevelType w:val="multilevel"/>
    <w:tmpl w:val="415C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B0F3D"/>
    <w:multiLevelType w:val="multilevel"/>
    <w:tmpl w:val="937A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D545BB"/>
    <w:multiLevelType w:val="multilevel"/>
    <w:tmpl w:val="A660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031FE8"/>
    <w:multiLevelType w:val="hybridMultilevel"/>
    <w:tmpl w:val="892CE8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0417B"/>
    <w:multiLevelType w:val="multilevel"/>
    <w:tmpl w:val="A5508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8C06D4"/>
    <w:multiLevelType w:val="hybridMultilevel"/>
    <w:tmpl w:val="67C8E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4E5A81"/>
    <w:multiLevelType w:val="multilevel"/>
    <w:tmpl w:val="B802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61514A"/>
    <w:multiLevelType w:val="hybridMultilevel"/>
    <w:tmpl w:val="B4E2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7F393F"/>
    <w:multiLevelType w:val="hybridMultilevel"/>
    <w:tmpl w:val="CC2AF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B550D"/>
    <w:multiLevelType w:val="hybridMultilevel"/>
    <w:tmpl w:val="555A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5D5DCC"/>
    <w:multiLevelType w:val="hybridMultilevel"/>
    <w:tmpl w:val="35FC8BF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0"/>
  </w:num>
  <w:num w:numId="4">
    <w:abstractNumId w:val="4"/>
  </w:num>
  <w:num w:numId="5">
    <w:abstractNumId w:val="9"/>
  </w:num>
  <w:num w:numId="6">
    <w:abstractNumId w:val="3"/>
  </w:num>
  <w:num w:numId="7">
    <w:abstractNumId w:val="0"/>
  </w:num>
  <w:num w:numId="8">
    <w:abstractNumId w:val="8"/>
  </w:num>
  <w:num w:numId="9">
    <w:abstractNumId w:val="2"/>
  </w:num>
  <w:num w:numId="10">
    <w:abstractNumId w:val="1"/>
  </w:num>
  <w:num w:numId="11">
    <w:abstractNumId w:val="19"/>
  </w:num>
  <w:num w:numId="12">
    <w:abstractNumId w:val="10"/>
  </w:num>
  <w:num w:numId="13">
    <w:abstractNumId w:val="17"/>
  </w:num>
  <w:num w:numId="14">
    <w:abstractNumId w:val="23"/>
  </w:num>
  <w:num w:numId="15">
    <w:abstractNumId w:val="6"/>
  </w:num>
  <w:num w:numId="16">
    <w:abstractNumId w:val="5"/>
  </w:num>
  <w:num w:numId="17">
    <w:abstractNumId w:val="14"/>
  </w:num>
  <w:num w:numId="18">
    <w:abstractNumId w:val="24"/>
  </w:num>
  <w:num w:numId="19">
    <w:abstractNumId w:val="21"/>
  </w:num>
  <w:num w:numId="20">
    <w:abstractNumId w:val="7"/>
  </w:num>
  <w:num w:numId="21">
    <w:abstractNumId w:val="12"/>
  </w:num>
  <w:num w:numId="22">
    <w:abstractNumId w:val="26"/>
  </w:num>
  <w:num w:numId="23">
    <w:abstractNumId w:val="22"/>
  </w:num>
  <w:num w:numId="24">
    <w:abstractNumId w:val="16"/>
  </w:num>
  <w:num w:numId="25">
    <w:abstractNumId w:val="13"/>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878"/>
    <w:rsid w:val="0001604C"/>
    <w:rsid w:val="00072826"/>
    <w:rsid w:val="00085101"/>
    <w:rsid w:val="000A0CA0"/>
    <w:rsid w:val="000D60CA"/>
    <w:rsid w:val="000E3A8C"/>
    <w:rsid w:val="0014161C"/>
    <w:rsid w:val="00142319"/>
    <w:rsid w:val="001B5DE2"/>
    <w:rsid w:val="001F346D"/>
    <w:rsid w:val="001F76A0"/>
    <w:rsid w:val="002040B8"/>
    <w:rsid w:val="00212878"/>
    <w:rsid w:val="00236797"/>
    <w:rsid w:val="0025375B"/>
    <w:rsid w:val="00267269"/>
    <w:rsid w:val="002759BA"/>
    <w:rsid w:val="00365F03"/>
    <w:rsid w:val="00386CA4"/>
    <w:rsid w:val="00395E3B"/>
    <w:rsid w:val="003B4D71"/>
    <w:rsid w:val="003E6156"/>
    <w:rsid w:val="004312D1"/>
    <w:rsid w:val="00440D8F"/>
    <w:rsid w:val="00451D66"/>
    <w:rsid w:val="00465264"/>
    <w:rsid w:val="00490D98"/>
    <w:rsid w:val="0049644F"/>
    <w:rsid w:val="004970BC"/>
    <w:rsid w:val="00507FE0"/>
    <w:rsid w:val="00546365"/>
    <w:rsid w:val="005469D8"/>
    <w:rsid w:val="005579A4"/>
    <w:rsid w:val="005716C8"/>
    <w:rsid w:val="005B32C4"/>
    <w:rsid w:val="005D144F"/>
    <w:rsid w:val="00605D51"/>
    <w:rsid w:val="00617838"/>
    <w:rsid w:val="00617A50"/>
    <w:rsid w:val="0064682C"/>
    <w:rsid w:val="006473F2"/>
    <w:rsid w:val="006B725C"/>
    <w:rsid w:val="006C2B9E"/>
    <w:rsid w:val="006E3B06"/>
    <w:rsid w:val="006F6A1D"/>
    <w:rsid w:val="007046CD"/>
    <w:rsid w:val="00721308"/>
    <w:rsid w:val="007510B5"/>
    <w:rsid w:val="007609B6"/>
    <w:rsid w:val="00782F9C"/>
    <w:rsid w:val="00793322"/>
    <w:rsid w:val="00795E48"/>
    <w:rsid w:val="007A1855"/>
    <w:rsid w:val="007B4F38"/>
    <w:rsid w:val="007C2580"/>
    <w:rsid w:val="007F4531"/>
    <w:rsid w:val="007F651E"/>
    <w:rsid w:val="007F7ED7"/>
    <w:rsid w:val="00874492"/>
    <w:rsid w:val="008937EE"/>
    <w:rsid w:val="008A3787"/>
    <w:rsid w:val="008E1A24"/>
    <w:rsid w:val="008F04EE"/>
    <w:rsid w:val="009111DF"/>
    <w:rsid w:val="0092007F"/>
    <w:rsid w:val="009415D9"/>
    <w:rsid w:val="00965170"/>
    <w:rsid w:val="009B2773"/>
    <w:rsid w:val="009C4679"/>
    <w:rsid w:val="009E4042"/>
    <w:rsid w:val="009E4675"/>
    <w:rsid w:val="009F5100"/>
    <w:rsid w:val="00A33C3A"/>
    <w:rsid w:val="00A5512D"/>
    <w:rsid w:val="00A556C5"/>
    <w:rsid w:val="00A659E4"/>
    <w:rsid w:val="00A85665"/>
    <w:rsid w:val="00AA048D"/>
    <w:rsid w:val="00AC7C9D"/>
    <w:rsid w:val="00AE099F"/>
    <w:rsid w:val="00B6132C"/>
    <w:rsid w:val="00B846AD"/>
    <w:rsid w:val="00BC0237"/>
    <w:rsid w:val="00C273A4"/>
    <w:rsid w:val="00C85EEF"/>
    <w:rsid w:val="00C90F56"/>
    <w:rsid w:val="00CB277E"/>
    <w:rsid w:val="00CB63BE"/>
    <w:rsid w:val="00CC4DAF"/>
    <w:rsid w:val="00D22A7C"/>
    <w:rsid w:val="00D67FC8"/>
    <w:rsid w:val="00D9243D"/>
    <w:rsid w:val="00D93AC0"/>
    <w:rsid w:val="00DB0D2D"/>
    <w:rsid w:val="00DF51EF"/>
    <w:rsid w:val="00E26FD4"/>
    <w:rsid w:val="00E52039"/>
    <w:rsid w:val="00E52842"/>
    <w:rsid w:val="00E60F61"/>
    <w:rsid w:val="00E747BD"/>
    <w:rsid w:val="00E9235D"/>
    <w:rsid w:val="00EA6A95"/>
    <w:rsid w:val="00ED5C96"/>
    <w:rsid w:val="00F03212"/>
    <w:rsid w:val="00F313AA"/>
    <w:rsid w:val="00F42F3B"/>
    <w:rsid w:val="00F51F09"/>
    <w:rsid w:val="00F61C1E"/>
    <w:rsid w:val="00F6577B"/>
    <w:rsid w:val="00F73522"/>
    <w:rsid w:val="00F80B7E"/>
    <w:rsid w:val="00FA460C"/>
    <w:rsid w:val="00FC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BBDD"/>
  <w15:chartTrackingRefBased/>
  <w15:docId w15:val="{46785072-2BC4-4876-AD20-DE6963F6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878"/>
    <w:pPr>
      <w:spacing w:after="0" w:line="240" w:lineRule="auto"/>
    </w:pPr>
    <w:rPr>
      <w:rFonts w:eastAsiaTheme="minorEastAsia"/>
      <w:sz w:val="20"/>
      <w:szCs w:val="20"/>
    </w:rPr>
  </w:style>
  <w:style w:type="paragraph" w:styleId="Heading1">
    <w:name w:val="heading 1"/>
    <w:basedOn w:val="Normal"/>
    <w:link w:val="Heading1Char"/>
    <w:uiPriority w:val="9"/>
    <w:qFormat/>
    <w:rsid w:val="0021287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C374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15D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78"/>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8F04EE"/>
    <w:pPr>
      <w:tabs>
        <w:tab w:val="center" w:pos="4680"/>
        <w:tab w:val="right" w:pos="9360"/>
      </w:tabs>
    </w:pPr>
  </w:style>
  <w:style w:type="character" w:customStyle="1" w:styleId="HeaderChar">
    <w:name w:val="Header Char"/>
    <w:basedOn w:val="DefaultParagraphFont"/>
    <w:link w:val="Header"/>
    <w:uiPriority w:val="99"/>
    <w:rsid w:val="008F04EE"/>
    <w:rPr>
      <w:rFonts w:eastAsiaTheme="minorEastAsia"/>
      <w:sz w:val="20"/>
      <w:szCs w:val="20"/>
    </w:rPr>
  </w:style>
  <w:style w:type="paragraph" w:styleId="Footer">
    <w:name w:val="footer"/>
    <w:basedOn w:val="Normal"/>
    <w:link w:val="FooterChar"/>
    <w:uiPriority w:val="99"/>
    <w:unhideWhenUsed/>
    <w:rsid w:val="008F04EE"/>
    <w:pPr>
      <w:tabs>
        <w:tab w:val="center" w:pos="4680"/>
        <w:tab w:val="right" w:pos="9360"/>
      </w:tabs>
    </w:pPr>
  </w:style>
  <w:style w:type="character" w:customStyle="1" w:styleId="FooterChar">
    <w:name w:val="Footer Char"/>
    <w:basedOn w:val="DefaultParagraphFont"/>
    <w:link w:val="Footer"/>
    <w:uiPriority w:val="99"/>
    <w:rsid w:val="008F04EE"/>
    <w:rPr>
      <w:rFonts w:eastAsiaTheme="minorEastAsia"/>
      <w:sz w:val="20"/>
      <w:szCs w:val="20"/>
    </w:rPr>
  </w:style>
  <w:style w:type="paragraph" w:styleId="NoSpacing">
    <w:name w:val="No Spacing"/>
    <w:uiPriority w:val="1"/>
    <w:qFormat/>
    <w:rsid w:val="008F04EE"/>
    <w:pPr>
      <w:spacing w:after="0" w:line="240" w:lineRule="auto"/>
    </w:pPr>
    <w:rPr>
      <w:rFonts w:eastAsiaTheme="minorEastAsia"/>
      <w:sz w:val="20"/>
      <w:szCs w:val="20"/>
    </w:rPr>
  </w:style>
  <w:style w:type="character" w:styleId="Hyperlink">
    <w:name w:val="Hyperlink"/>
    <w:basedOn w:val="DefaultParagraphFont"/>
    <w:uiPriority w:val="99"/>
    <w:unhideWhenUsed/>
    <w:rsid w:val="008F04EE"/>
    <w:rPr>
      <w:color w:val="0000FF"/>
      <w:u w:val="single"/>
    </w:rPr>
  </w:style>
  <w:style w:type="paragraph" w:styleId="ListParagraph">
    <w:name w:val="List Paragraph"/>
    <w:basedOn w:val="Normal"/>
    <w:uiPriority w:val="34"/>
    <w:qFormat/>
    <w:rsid w:val="001F76A0"/>
    <w:pPr>
      <w:spacing w:after="160" w:line="259" w:lineRule="auto"/>
      <w:ind w:left="720"/>
      <w:contextualSpacing/>
    </w:pPr>
    <w:rPr>
      <w:rFonts w:eastAsiaTheme="minorHAnsi"/>
      <w:sz w:val="22"/>
      <w:szCs w:val="22"/>
    </w:rPr>
  </w:style>
  <w:style w:type="paragraph" w:customStyle="1" w:styleId="xmsonormal">
    <w:name w:val="x_msonormal"/>
    <w:basedOn w:val="Normal"/>
    <w:rsid w:val="00072826"/>
    <w:rPr>
      <w:rFonts w:ascii="Times New Roman" w:eastAsiaTheme="minorHAnsi" w:hAnsi="Times New Roman" w:cs="Times New Roman"/>
      <w:sz w:val="24"/>
      <w:szCs w:val="24"/>
    </w:rPr>
  </w:style>
  <w:style w:type="character" w:customStyle="1" w:styleId="Heading3Char">
    <w:name w:val="Heading 3 Char"/>
    <w:basedOn w:val="DefaultParagraphFont"/>
    <w:link w:val="Heading3"/>
    <w:uiPriority w:val="9"/>
    <w:rsid w:val="009415D9"/>
    <w:rPr>
      <w:rFonts w:asciiTheme="majorHAnsi" w:eastAsiaTheme="majorEastAsia" w:hAnsiTheme="majorHAnsi" w:cstheme="majorBidi"/>
      <w:color w:val="1F3763" w:themeColor="accent1" w:themeShade="7F"/>
      <w:sz w:val="24"/>
      <w:szCs w:val="24"/>
    </w:rPr>
  </w:style>
  <w:style w:type="character" w:customStyle="1" w:styleId="ms-rtestate-read">
    <w:name w:val="ms-rtestate-read"/>
    <w:basedOn w:val="DefaultParagraphFont"/>
    <w:rsid w:val="003B4D71"/>
  </w:style>
  <w:style w:type="paragraph" w:customStyle="1" w:styleId="Default">
    <w:name w:val="Default"/>
    <w:rsid w:val="00A556C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6E3B06"/>
    <w:rPr>
      <w:color w:val="954F72" w:themeColor="followedHyperlink"/>
      <w:u w:val="single"/>
    </w:rPr>
  </w:style>
  <w:style w:type="character" w:styleId="Strong">
    <w:name w:val="Strong"/>
    <w:basedOn w:val="DefaultParagraphFont"/>
    <w:uiPriority w:val="22"/>
    <w:qFormat/>
    <w:rsid w:val="00F6577B"/>
    <w:rPr>
      <w:b/>
      <w:bCs/>
    </w:rPr>
  </w:style>
  <w:style w:type="paragraph" w:styleId="NormalWeb">
    <w:name w:val="Normal (Web)"/>
    <w:basedOn w:val="Normal"/>
    <w:uiPriority w:val="99"/>
    <w:semiHidden/>
    <w:unhideWhenUsed/>
    <w:rsid w:val="00267269"/>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937EE"/>
    <w:rPr>
      <w:color w:val="605E5C"/>
      <w:shd w:val="clear" w:color="auto" w:fill="E1DFDD"/>
    </w:rPr>
  </w:style>
  <w:style w:type="character" w:customStyle="1" w:styleId="Heading2Char">
    <w:name w:val="Heading 2 Char"/>
    <w:basedOn w:val="DefaultParagraphFont"/>
    <w:link w:val="Heading2"/>
    <w:uiPriority w:val="9"/>
    <w:rsid w:val="00FC374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0275">
      <w:bodyDiv w:val="1"/>
      <w:marLeft w:val="0"/>
      <w:marRight w:val="0"/>
      <w:marTop w:val="0"/>
      <w:marBottom w:val="0"/>
      <w:divBdr>
        <w:top w:val="none" w:sz="0" w:space="0" w:color="auto"/>
        <w:left w:val="none" w:sz="0" w:space="0" w:color="auto"/>
        <w:bottom w:val="none" w:sz="0" w:space="0" w:color="auto"/>
        <w:right w:val="none" w:sz="0" w:space="0" w:color="auto"/>
      </w:divBdr>
    </w:div>
    <w:div w:id="244656701">
      <w:bodyDiv w:val="1"/>
      <w:marLeft w:val="0"/>
      <w:marRight w:val="0"/>
      <w:marTop w:val="0"/>
      <w:marBottom w:val="0"/>
      <w:divBdr>
        <w:top w:val="none" w:sz="0" w:space="0" w:color="auto"/>
        <w:left w:val="none" w:sz="0" w:space="0" w:color="auto"/>
        <w:bottom w:val="none" w:sz="0" w:space="0" w:color="auto"/>
        <w:right w:val="none" w:sz="0" w:space="0" w:color="auto"/>
      </w:divBdr>
    </w:div>
    <w:div w:id="261377303">
      <w:bodyDiv w:val="1"/>
      <w:marLeft w:val="0"/>
      <w:marRight w:val="0"/>
      <w:marTop w:val="0"/>
      <w:marBottom w:val="0"/>
      <w:divBdr>
        <w:top w:val="none" w:sz="0" w:space="0" w:color="auto"/>
        <w:left w:val="none" w:sz="0" w:space="0" w:color="auto"/>
        <w:bottom w:val="none" w:sz="0" w:space="0" w:color="auto"/>
        <w:right w:val="none" w:sz="0" w:space="0" w:color="auto"/>
      </w:divBdr>
    </w:div>
    <w:div w:id="281426445">
      <w:bodyDiv w:val="1"/>
      <w:marLeft w:val="0"/>
      <w:marRight w:val="0"/>
      <w:marTop w:val="0"/>
      <w:marBottom w:val="0"/>
      <w:divBdr>
        <w:top w:val="none" w:sz="0" w:space="0" w:color="auto"/>
        <w:left w:val="none" w:sz="0" w:space="0" w:color="auto"/>
        <w:bottom w:val="none" w:sz="0" w:space="0" w:color="auto"/>
        <w:right w:val="none" w:sz="0" w:space="0" w:color="auto"/>
      </w:divBdr>
    </w:div>
    <w:div w:id="533464157">
      <w:bodyDiv w:val="1"/>
      <w:marLeft w:val="0"/>
      <w:marRight w:val="0"/>
      <w:marTop w:val="0"/>
      <w:marBottom w:val="0"/>
      <w:divBdr>
        <w:top w:val="none" w:sz="0" w:space="0" w:color="auto"/>
        <w:left w:val="none" w:sz="0" w:space="0" w:color="auto"/>
        <w:bottom w:val="none" w:sz="0" w:space="0" w:color="auto"/>
        <w:right w:val="none" w:sz="0" w:space="0" w:color="auto"/>
      </w:divBdr>
    </w:div>
    <w:div w:id="535236140">
      <w:bodyDiv w:val="1"/>
      <w:marLeft w:val="0"/>
      <w:marRight w:val="0"/>
      <w:marTop w:val="0"/>
      <w:marBottom w:val="0"/>
      <w:divBdr>
        <w:top w:val="none" w:sz="0" w:space="0" w:color="auto"/>
        <w:left w:val="none" w:sz="0" w:space="0" w:color="auto"/>
        <w:bottom w:val="none" w:sz="0" w:space="0" w:color="auto"/>
        <w:right w:val="none" w:sz="0" w:space="0" w:color="auto"/>
      </w:divBdr>
      <w:divsChild>
        <w:div w:id="1072266721">
          <w:marLeft w:val="0"/>
          <w:marRight w:val="0"/>
          <w:marTop w:val="0"/>
          <w:marBottom w:val="240"/>
          <w:divBdr>
            <w:top w:val="none" w:sz="0" w:space="0" w:color="auto"/>
            <w:left w:val="none" w:sz="0" w:space="0" w:color="auto"/>
            <w:bottom w:val="none" w:sz="0" w:space="0" w:color="auto"/>
            <w:right w:val="none" w:sz="0" w:space="0" w:color="auto"/>
          </w:divBdr>
        </w:div>
        <w:div w:id="313025367">
          <w:marLeft w:val="0"/>
          <w:marRight w:val="0"/>
          <w:marTop w:val="0"/>
          <w:marBottom w:val="240"/>
          <w:divBdr>
            <w:top w:val="none" w:sz="0" w:space="0" w:color="auto"/>
            <w:left w:val="none" w:sz="0" w:space="0" w:color="auto"/>
            <w:bottom w:val="none" w:sz="0" w:space="0" w:color="auto"/>
            <w:right w:val="none" w:sz="0" w:space="0" w:color="auto"/>
          </w:divBdr>
        </w:div>
      </w:divsChild>
    </w:div>
    <w:div w:id="905384623">
      <w:bodyDiv w:val="1"/>
      <w:marLeft w:val="0"/>
      <w:marRight w:val="0"/>
      <w:marTop w:val="0"/>
      <w:marBottom w:val="0"/>
      <w:divBdr>
        <w:top w:val="none" w:sz="0" w:space="0" w:color="auto"/>
        <w:left w:val="none" w:sz="0" w:space="0" w:color="auto"/>
        <w:bottom w:val="none" w:sz="0" w:space="0" w:color="auto"/>
        <w:right w:val="none" w:sz="0" w:space="0" w:color="auto"/>
      </w:divBdr>
    </w:div>
    <w:div w:id="1258292062">
      <w:bodyDiv w:val="1"/>
      <w:marLeft w:val="0"/>
      <w:marRight w:val="0"/>
      <w:marTop w:val="0"/>
      <w:marBottom w:val="0"/>
      <w:divBdr>
        <w:top w:val="none" w:sz="0" w:space="0" w:color="auto"/>
        <w:left w:val="none" w:sz="0" w:space="0" w:color="auto"/>
        <w:bottom w:val="none" w:sz="0" w:space="0" w:color="auto"/>
        <w:right w:val="none" w:sz="0" w:space="0" w:color="auto"/>
      </w:divBdr>
    </w:div>
    <w:div w:id="1286697417">
      <w:bodyDiv w:val="1"/>
      <w:marLeft w:val="0"/>
      <w:marRight w:val="0"/>
      <w:marTop w:val="0"/>
      <w:marBottom w:val="0"/>
      <w:divBdr>
        <w:top w:val="none" w:sz="0" w:space="0" w:color="auto"/>
        <w:left w:val="none" w:sz="0" w:space="0" w:color="auto"/>
        <w:bottom w:val="none" w:sz="0" w:space="0" w:color="auto"/>
        <w:right w:val="none" w:sz="0" w:space="0" w:color="auto"/>
      </w:divBdr>
    </w:div>
    <w:div w:id="1563058518">
      <w:bodyDiv w:val="1"/>
      <w:marLeft w:val="0"/>
      <w:marRight w:val="0"/>
      <w:marTop w:val="0"/>
      <w:marBottom w:val="0"/>
      <w:divBdr>
        <w:top w:val="none" w:sz="0" w:space="0" w:color="auto"/>
        <w:left w:val="none" w:sz="0" w:space="0" w:color="auto"/>
        <w:bottom w:val="none" w:sz="0" w:space="0" w:color="auto"/>
        <w:right w:val="none" w:sz="0" w:space="0" w:color="auto"/>
      </w:divBdr>
    </w:div>
    <w:div w:id="1572160354">
      <w:bodyDiv w:val="1"/>
      <w:marLeft w:val="0"/>
      <w:marRight w:val="0"/>
      <w:marTop w:val="0"/>
      <w:marBottom w:val="0"/>
      <w:divBdr>
        <w:top w:val="none" w:sz="0" w:space="0" w:color="auto"/>
        <w:left w:val="none" w:sz="0" w:space="0" w:color="auto"/>
        <w:bottom w:val="none" w:sz="0" w:space="0" w:color="auto"/>
        <w:right w:val="none" w:sz="0" w:space="0" w:color="auto"/>
      </w:divBdr>
    </w:div>
    <w:div w:id="1727072285">
      <w:bodyDiv w:val="1"/>
      <w:marLeft w:val="0"/>
      <w:marRight w:val="0"/>
      <w:marTop w:val="0"/>
      <w:marBottom w:val="0"/>
      <w:divBdr>
        <w:top w:val="none" w:sz="0" w:space="0" w:color="auto"/>
        <w:left w:val="none" w:sz="0" w:space="0" w:color="auto"/>
        <w:bottom w:val="none" w:sz="0" w:space="0" w:color="auto"/>
        <w:right w:val="none" w:sz="0" w:space="0" w:color="auto"/>
      </w:divBdr>
    </w:div>
    <w:div w:id="1805155327">
      <w:bodyDiv w:val="1"/>
      <w:marLeft w:val="0"/>
      <w:marRight w:val="0"/>
      <w:marTop w:val="0"/>
      <w:marBottom w:val="0"/>
      <w:divBdr>
        <w:top w:val="none" w:sz="0" w:space="0" w:color="auto"/>
        <w:left w:val="none" w:sz="0" w:space="0" w:color="auto"/>
        <w:bottom w:val="none" w:sz="0" w:space="0" w:color="auto"/>
        <w:right w:val="none" w:sz="0" w:space="0" w:color="auto"/>
      </w:divBdr>
    </w:div>
    <w:div w:id="1921676993">
      <w:bodyDiv w:val="1"/>
      <w:marLeft w:val="0"/>
      <w:marRight w:val="0"/>
      <w:marTop w:val="0"/>
      <w:marBottom w:val="0"/>
      <w:divBdr>
        <w:top w:val="none" w:sz="0" w:space="0" w:color="auto"/>
        <w:left w:val="none" w:sz="0" w:space="0" w:color="auto"/>
        <w:bottom w:val="none" w:sz="0" w:space="0" w:color="auto"/>
        <w:right w:val="none" w:sz="0" w:space="0" w:color="auto"/>
      </w:divBdr>
    </w:div>
    <w:div w:id="209801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dallascollege.edu/admissions/registration/pages/group-advising-reg.aspx" TargetMode="External"/><Relationship Id="rId18" Type="http://schemas.openxmlformats.org/officeDocument/2006/relationships/hyperlink" Target="https://www.dallascollege.edu/paying-for-college/financial-aid/pages/defaul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allascollege.edu/resources/success-coaching/pages/centers.aspx" TargetMode="External"/><Relationship Id="rId17" Type="http://schemas.openxmlformats.org/officeDocument/2006/relationships/hyperlink" Target="mailto:FinancialAid@dcccd.edu"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www.dcccd.edu/resources/books/pages/included.asp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edule.dcccd.edu/"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nRangnekar@dcccd.edu" TargetMode="External"/><Relationship Id="rId23" Type="http://schemas.openxmlformats.org/officeDocument/2006/relationships/customXml" Target="../customXml/item1.xml"/><Relationship Id="rId10" Type="http://schemas.openxmlformats.org/officeDocument/2006/relationships/hyperlink" Target="Medical%20Front%20Office%20Assitant%20Certificate%20Information%20Packet.docx" TargetMode="External"/><Relationship Id="rId19" Type="http://schemas.openxmlformats.org/officeDocument/2006/relationships/hyperlink" Target="https://forms.office.com/pages/responsepage.aspx?id=U1R-1i9z3EqUpEiI8tl9XR-JTZXG4gtGtI5xwkPieuFURFdDMjE0MVRCWDIzSlZHUTlNVjBVSEFZWCQlQCNjPTEkJUAjdD1n"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mailto:SuccessCoach@dccc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66136C-9816-44BD-BDCD-C57BCE7862B0}"/>
</file>

<file path=customXml/itemProps2.xml><?xml version="1.0" encoding="utf-8"?>
<ds:datastoreItem xmlns:ds="http://schemas.openxmlformats.org/officeDocument/2006/customXml" ds:itemID="{E2744439-E926-4B1F-8147-CC25C9FC6BB0}"/>
</file>

<file path=customXml/itemProps3.xml><?xml version="1.0" encoding="utf-8"?>
<ds:datastoreItem xmlns:ds="http://schemas.openxmlformats.org/officeDocument/2006/customXml" ds:itemID="{E8B7AA13-5859-46B4-9B2B-37C7B67EAD7D}"/>
</file>

<file path=docProps/app.xml><?xml version="1.0" encoding="utf-8"?>
<Properties xmlns="http://schemas.openxmlformats.org/officeDocument/2006/extended-properties" xmlns:vt="http://schemas.openxmlformats.org/officeDocument/2006/docPropsVTypes">
  <Template>Normal</Template>
  <TotalTime>24</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Medical Front Office Assistant Certificate Information Session</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Front Office Assistant Certificate Information Session</dc:title>
  <dc:subject/>
  <dc:creator>Rangnekar, Nehal</dc:creator>
  <cp:keywords/>
  <dc:description/>
  <cp:lastModifiedBy>Rangnekar, Nehal</cp:lastModifiedBy>
  <cp:revision>7</cp:revision>
  <dcterms:created xsi:type="dcterms:W3CDTF">2022-05-17T19:06:00Z</dcterms:created>
  <dcterms:modified xsi:type="dcterms:W3CDTF">2022-09-01T17:13:00Z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ies>
</file>