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A51E" w14:textId="7AEE3779" w:rsidR="007A4C6D" w:rsidRDefault="007A4C6D">
      <w:pPr>
        <w:jc w:val="center"/>
        <w:rPr>
          <w:b/>
          <w:noProof/>
          <w:sz w:val="56"/>
        </w:rPr>
      </w:pPr>
      <w:r>
        <w:rPr>
          <w:b/>
          <w:noProof/>
          <w:sz w:val="56"/>
        </w:rPr>
        <w:drawing>
          <wp:inline distT="0" distB="0" distL="0" distR="0" wp14:anchorId="1FD322B5" wp14:editId="17E5E59A">
            <wp:extent cx="2057687" cy="647790"/>
            <wp:effectExtent l="0" t="0" r="0" b="0"/>
            <wp:docPr id="1267298061" name="Picture 1" descr="Dallas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298061" name="Picture 1" descr="Dallas College logo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687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D93AE" w14:textId="63039BD3" w:rsidR="002406FD" w:rsidRDefault="00331503">
      <w:pPr>
        <w:jc w:val="center"/>
      </w:pPr>
      <w:r>
        <w:rPr>
          <w:b/>
          <w:sz w:val="56"/>
        </w:rPr>
        <w:t>Pharmacy Technician</w:t>
      </w:r>
      <w:r w:rsidR="004421B6">
        <w:rPr>
          <w:b/>
          <w:sz w:val="56"/>
        </w:rPr>
        <w:br/>
        <w:t>Application Packet</w:t>
      </w:r>
    </w:p>
    <w:p w14:paraId="4AD75D44" w14:textId="0EB65C6B" w:rsidR="002406FD" w:rsidRDefault="00C76A98">
      <w:pPr>
        <w:jc w:val="center"/>
      </w:pPr>
      <w:r>
        <w:t>272</w:t>
      </w:r>
      <w:r w:rsidR="004421B6">
        <w:t>-hour training</w:t>
      </w:r>
      <w:r>
        <w:t xml:space="preserve"> plus 120-hour externship</w:t>
      </w:r>
      <w:r w:rsidR="004421B6">
        <w:t xml:space="preserve"> leading</w:t>
      </w:r>
      <w:r>
        <w:t xml:space="preserve"> to</w:t>
      </w:r>
      <w:r w:rsidR="004421B6">
        <w:t xml:space="preserve"> </w:t>
      </w:r>
      <w:r>
        <w:t>Certified Pharmacy Technician through the Texas State Board of Pharmacy. You are required to complete the certification exam with Pharmacy Technician Certification Board (PTCB)</w:t>
      </w:r>
    </w:p>
    <w:p w14:paraId="5AFA6493" w14:textId="77777777" w:rsidR="002406FD" w:rsidRDefault="009B67BF">
      <w:pPr>
        <w:pStyle w:val="Heading1"/>
      </w:pPr>
      <w:r>
        <w:rPr>
          <w:rFonts w:ascii="Calibri" w:hAnsi="Calibri"/>
        </w:rPr>
        <w:t>Program Overview</w:t>
      </w:r>
    </w:p>
    <w:p w14:paraId="2ED6C597" w14:textId="72875FF6" w:rsidR="00850837" w:rsidRDefault="00850837" w:rsidP="004421B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837">
        <w:rPr>
          <w:rFonts w:ascii="Times New Roman" w:hAnsi="Times New Roman" w:cs="Times New Roman"/>
          <w:sz w:val="24"/>
          <w:szCs w:val="24"/>
        </w:rPr>
        <w:t>An overview of the qualifications, operational guidelines, and job duties of a pharmacy technician.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837">
        <w:rPr>
          <w:rFonts w:ascii="Times New Roman" w:hAnsi="Times New Roman" w:cs="Times New Roman"/>
          <w:sz w:val="24"/>
          <w:szCs w:val="24"/>
        </w:rPr>
        <w:t>Solving pharmaceutical calculation problems encountered in the preparation and distribution of drugs.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837">
        <w:rPr>
          <w:rFonts w:ascii="Times New Roman" w:hAnsi="Times New Roman" w:cs="Times New Roman"/>
          <w:sz w:val="24"/>
          <w:szCs w:val="24"/>
        </w:rPr>
        <w:t>Introduction to the skills necessary to process, prepare, label, and maintain records of prescriptions in a community pharmacy to include customer service, count and pour techniques, prescription calculations, drug selection and preparation, over-the-counter drugs, inventory management and legal parameters.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837">
        <w:rPr>
          <w:rFonts w:ascii="Times New Roman" w:hAnsi="Times New Roman" w:cs="Times New Roman"/>
          <w:sz w:val="24"/>
          <w:szCs w:val="24"/>
        </w:rPr>
        <w:t>A study of pharmaceutical drugs, abbreviations, classifications, indications, dosages, side effects, and routes of administration.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837">
        <w:rPr>
          <w:rFonts w:ascii="Times New Roman" w:hAnsi="Times New Roman" w:cs="Times New Roman"/>
          <w:sz w:val="24"/>
          <w:szCs w:val="24"/>
        </w:rPr>
        <w:t xml:space="preserve">Fundamentals of the diverse roles and practice of pharmacy technicians in an institutional pharmacy setting. In-depth coverage of hospital pharmacy organization, </w:t>
      </w:r>
      <w:r w:rsidRPr="00850837">
        <w:rPr>
          <w:rFonts w:ascii="Times New Roman" w:hAnsi="Times New Roman" w:cs="Times New Roman"/>
          <w:sz w:val="24"/>
          <w:szCs w:val="24"/>
        </w:rPr>
        <w:t>workflow</w:t>
      </w:r>
      <w:r w:rsidRPr="00850837">
        <w:rPr>
          <w:rFonts w:ascii="Times New Roman" w:hAnsi="Times New Roman" w:cs="Times New Roman"/>
          <w:sz w:val="24"/>
          <w:szCs w:val="24"/>
        </w:rPr>
        <w:t xml:space="preserve"> and personnel, safety techniques, data entry, packaging and labeling operations, inpatient drug distribution systems including investigational drugs, continuous quality improvement and inventory control.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837">
        <w:rPr>
          <w:rFonts w:ascii="Times New Roman" w:hAnsi="Times New Roman" w:cs="Times New Roman"/>
          <w:sz w:val="24"/>
          <w:szCs w:val="24"/>
        </w:rPr>
        <w:t>A health-related work-based learning experience that enables the student to apply specialized occupational theory, skills, and concepts. Direct supervision is provided by the clinical professional.</w:t>
      </w:r>
    </w:p>
    <w:p w14:paraId="0CBE70E0" w14:textId="241C8361" w:rsidR="004421B6" w:rsidRDefault="004421B6" w:rsidP="004421B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ightGrid-Accent1"/>
        <w:tblW w:w="0" w:type="auto"/>
        <w:jc w:val="center"/>
        <w:tblLook w:val="04A0" w:firstRow="1" w:lastRow="0" w:firstColumn="1" w:lastColumn="0" w:noHBand="0" w:noVBand="1"/>
      </w:tblPr>
      <w:tblGrid>
        <w:gridCol w:w="2256"/>
        <w:gridCol w:w="2335"/>
        <w:gridCol w:w="2356"/>
        <w:gridCol w:w="1909"/>
      </w:tblGrid>
      <w:tr w:rsidR="001563C1" w14:paraId="5276E006" w14:textId="714256C0" w:rsidTr="001563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</w:tcPr>
          <w:p w14:paraId="77E38F11" w14:textId="65691145" w:rsidR="001563C1" w:rsidRDefault="001563C1" w:rsidP="005A6413">
            <w:r>
              <w:t>SEMESTER</w:t>
            </w:r>
          </w:p>
        </w:tc>
        <w:tc>
          <w:tcPr>
            <w:tcW w:w="2335" w:type="dxa"/>
          </w:tcPr>
          <w:p w14:paraId="6FF486CB" w14:textId="75766FAB" w:rsidR="001563C1" w:rsidRDefault="001563C1" w:rsidP="005A64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APPLICATON OPEN DATE</w:t>
            </w:r>
          </w:p>
        </w:tc>
        <w:tc>
          <w:tcPr>
            <w:tcW w:w="2356" w:type="dxa"/>
          </w:tcPr>
          <w:p w14:paraId="12E41143" w14:textId="418D60B0" w:rsidR="001563C1" w:rsidRDefault="001563C1" w:rsidP="005A64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APPLICATION DEADLINE</w:t>
            </w:r>
          </w:p>
        </w:tc>
        <w:tc>
          <w:tcPr>
            <w:tcW w:w="1909" w:type="dxa"/>
          </w:tcPr>
          <w:p w14:paraId="2E3B9459" w14:textId="77777777" w:rsidR="001563C1" w:rsidRDefault="00FD79BF" w:rsidP="005A64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NOTIFICATION</w:t>
            </w:r>
          </w:p>
          <w:p w14:paraId="19070621" w14:textId="64961D8C" w:rsidR="00FD79BF" w:rsidRDefault="00FD79BF" w:rsidP="005A64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DATES</w:t>
            </w:r>
          </w:p>
        </w:tc>
      </w:tr>
      <w:tr w:rsidR="001563C1" w14:paraId="6C0AF530" w14:textId="6028053F" w:rsidTr="00156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</w:tcPr>
          <w:p w14:paraId="357D3839" w14:textId="15951651" w:rsidR="001563C1" w:rsidRDefault="001563C1" w:rsidP="005A6413">
            <w:r>
              <w:t>Fall Semester</w:t>
            </w:r>
          </w:p>
        </w:tc>
        <w:tc>
          <w:tcPr>
            <w:tcW w:w="2335" w:type="dxa"/>
          </w:tcPr>
          <w:p w14:paraId="1FE2A7B8" w14:textId="56C59068" w:rsidR="001563C1" w:rsidRDefault="001563C1" w:rsidP="005A64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April 1</w:t>
            </w:r>
          </w:p>
        </w:tc>
        <w:tc>
          <w:tcPr>
            <w:tcW w:w="2356" w:type="dxa"/>
          </w:tcPr>
          <w:p w14:paraId="5548FC7C" w14:textId="0253D267" w:rsidR="001563C1" w:rsidRDefault="001563C1" w:rsidP="005A64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 1</w:t>
            </w:r>
          </w:p>
        </w:tc>
        <w:tc>
          <w:tcPr>
            <w:tcW w:w="1909" w:type="dxa"/>
          </w:tcPr>
          <w:p w14:paraId="7A5E1A99" w14:textId="12C29064" w:rsidR="001563C1" w:rsidRDefault="00CB1FE5" w:rsidP="005A64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</w:t>
            </w:r>
            <w:r w:rsidR="00DB781E">
              <w:t>une</w:t>
            </w:r>
            <w:r>
              <w:t xml:space="preserve"> 30TH</w:t>
            </w:r>
          </w:p>
        </w:tc>
      </w:tr>
      <w:tr w:rsidR="001563C1" w14:paraId="3AEC3AA2" w14:textId="20854310" w:rsidTr="001563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</w:tcPr>
          <w:p w14:paraId="7B6D31F6" w14:textId="7142B689" w:rsidR="001563C1" w:rsidRDefault="001563C1" w:rsidP="005A6413">
            <w:r>
              <w:t>Spring Semester</w:t>
            </w:r>
          </w:p>
        </w:tc>
        <w:tc>
          <w:tcPr>
            <w:tcW w:w="2335" w:type="dxa"/>
          </w:tcPr>
          <w:p w14:paraId="2722B091" w14:textId="398AA704" w:rsidR="001563C1" w:rsidRDefault="001563C1" w:rsidP="005A64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September 1</w:t>
            </w:r>
          </w:p>
        </w:tc>
        <w:tc>
          <w:tcPr>
            <w:tcW w:w="2356" w:type="dxa"/>
          </w:tcPr>
          <w:p w14:paraId="78DC6A70" w14:textId="774B6C8D" w:rsidR="001563C1" w:rsidRDefault="001563C1" w:rsidP="005A64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October 1</w:t>
            </w:r>
          </w:p>
        </w:tc>
        <w:tc>
          <w:tcPr>
            <w:tcW w:w="1909" w:type="dxa"/>
          </w:tcPr>
          <w:p w14:paraId="336A92E8" w14:textId="3B9219A6" w:rsidR="001563C1" w:rsidRDefault="00DB781E" w:rsidP="005A64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November 30th</w:t>
            </w:r>
          </w:p>
        </w:tc>
      </w:tr>
      <w:tr w:rsidR="001563C1" w14:paraId="6421402C" w14:textId="77B1FAB8" w:rsidTr="00156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</w:tcPr>
          <w:p w14:paraId="13921AB7" w14:textId="49EAE6F8" w:rsidR="001563C1" w:rsidRDefault="001563C1" w:rsidP="005A6413">
            <w:r>
              <w:t>Summer</w:t>
            </w:r>
          </w:p>
        </w:tc>
        <w:tc>
          <w:tcPr>
            <w:tcW w:w="2335" w:type="dxa"/>
          </w:tcPr>
          <w:p w14:paraId="6717AB5B" w14:textId="4EA9C0FC" w:rsidR="001563C1" w:rsidRDefault="001563C1" w:rsidP="005A64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March 1</w:t>
            </w:r>
          </w:p>
        </w:tc>
        <w:tc>
          <w:tcPr>
            <w:tcW w:w="2356" w:type="dxa"/>
          </w:tcPr>
          <w:p w14:paraId="1215A9D6" w14:textId="36B6C2EC" w:rsidR="001563C1" w:rsidRDefault="001563C1" w:rsidP="005A64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April 1</w:t>
            </w:r>
          </w:p>
        </w:tc>
        <w:tc>
          <w:tcPr>
            <w:tcW w:w="1909" w:type="dxa"/>
          </w:tcPr>
          <w:p w14:paraId="01EC6D98" w14:textId="48EFE378" w:rsidR="00DB781E" w:rsidRDefault="00DB781E" w:rsidP="005A64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April 30</w:t>
            </w:r>
            <w:r w:rsidRPr="00DB781E">
              <w:rPr>
                <w:vertAlign w:val="superscript"/>
              </w:rPr>
              <w:t>th</w:t>
            </w:r>
          </w:p>
        </w:tc>
      </w:tr>
    </w:tbl>
    <w:p w14:paraId="0CA82546" w14:textId="77777777" w:rsidR="002406FD" w:rsidRPr="009E0FE5" w:rsidRDefault="009B67BF">
      <w:pPr>
        <w:pStyle w:val="Heading2"/>
        <w:rPr>
          <w:color w:val="365F91" w:themeColor="accent1" w:themeShade="BF"/>
        </w:rPr>
      </w:pPr>
      <w:r w:rsidRPr="009E0FE5">
        <w:rPr>
          <w:rFonts w:ascii="Calibri" w:hAnsi="Calibri"/>
          <w:color w:val="365F91" w:themeColor="accent1" w:themeShade="BF"/>
        </w:rPr>
        <w:t>Training Breakdown</w:t>
      </w:r>
    </w:p>
    <w:p w14:paraId="29AAA654" w14:textId="4B664C1E" w:rsidR="002406FD" w:rsidRDefault="00850837">
      <w:pPr>
        <w:pStyle w:val="ListBullet"/>
      </w:pPr>
      <w:r>
        <w:t>48</w:t>
      </w:r>
      <w:r w:rsidR="004421B6">
        <w:t xml:space="preserve"> hours: </w:t>
      </w:r>
      <w:r>
        <w:t>INTRODUCTION TO PHARMACY</w:t>
      </w:r>
      <w:r w:rsidR="004421B6">
        <w:t xml:space="preserve"> (</w:t>
      </w:r>
      <w:r>
        <w:t>PHRA 2001</w:t>
      </w:r>
      <w:r w:rsidR="004421B6">
        <w:t>).</w:t>
      </w:r>
    </w:p>
    <w:p w14:paraId="12BBAB53" w14:textId="59AAF9EF" w:rsidR="002406FD" w:rsidRDefault="00850837">
      <w:pPr>
        <w:pStyle w:val="ListBullet"/>
      </w:pPr>
      <w:r>
        <w:t>64</w:t>
      </w:r>
      <w:r w:rsidR="004421B6">
        <w:t xml:space="preserve"> hours: </w:t>
      </w:r>
      <w:r>
        <w:t>PHARMACEUTICAL MATHEMATICS (PHRA 1009</w:t>
      </w:r>
      <w:r w:rsidR="004421B6">
        <w:t>).</w:t>
      </w:r>
    </w:p>
    <w:p w14:paraId="44A85B94" w14:textId="249022FF" w:rsidR="002406FD" w:rsidRDefault="00850837">
      <w:pPr>
        <w:pStyle w:val="ListBullet"/>
      </w:pPr>
      <w:r>
        <w:t>64</w:t>
      </w:r>
      <w:r w:rsidR="004421B6">
        <w:t xml:space="preserve"> hours: </w:t>
      </w:r>
      <w:r>
        <w:t xml:space="preserve">COMMUNITY PHARMACY PRACTICE </w:t>
      </w:r>
      <w:r w:rsidR="004421B6">
        <w:t>(</w:t>
      </w:r>
      <w:r>
        <w:t>PHRA 1013</w:t>
      </w:r>
      <w:r w:rsidR="004421B6">
        <w:t>).</w:t>
      </w:r>
    </w:p>
    <w:p w14:paraId="57DB0924" w14:textId="43A6B114" w:rsidR="00850837" w:rsidRDefault="00850837">
      <w:pPr>
        <w:pStyle w:val="ListBullet"/>
      </w:pPr>
      <w:r>
        <w:t>64 hours: DRUG CLASSIFICATION (PHRA 1005)</w:t>
      </w:r>
    </w:p>
    <w:p w14:paraId="0CDD9CD8" w14:textId="3800B349" w:rsidR="00850837" w:rsidRDefault="00850837">
      <w:pPr>
        <w:pStyle w:val="ListBullet"/>
      </w:pPr>
      <w:r>
        <w:t>48 hours: INSTITUTIONAL PHARMACY PRACTICE (PHRA 1049)</w:t>
      </w:r>
    </w:p>
    <w:p w14:paraId="4F4320F6" w14:textId="3D1E439F" w:rsidR="00850837" w:rsidRDefault="00850837">
      <w:pPr>
        <w:pStyle w:val="ListBullet"/>
      </w:pPr>
      <w:r>
        <w:t>130 hours</w:t>
      </w:r>
      <w:r w:rsidR="003F1DAA">
        <w:t>: CLINICAL</w:t>
      </w:r>
      <w:r>
        <w:t>-PHARMACY EXTERNSHIP (PHRA 1060)</w:t>
      </w:r>
    </w:p>
    <w:p w14:paraId="09CE2119" w14:textId="77777777" w:rsidR="002406FD" w:rsidRPr="009E0FE5" w:rsidRDefault="009B67BF">
      <w:pPr>
        <w:pStyle w:val="Heading2"/>
        <w:rPr>
          <w:color w:val="365F91" w:themeColor="accent1" w:themeShade="BF"/>
        </w:rPr>
      </w:pPr>
      <w:r w:rsidRPr="009E0FE5">
        <w:rPr>
          <w:rFonts w:ascii="Calibri" w:hAnsi="Calibri"/>
          <w:color w:val="365F91" w:themeColor="accent1" w:themeShade="BF"/>
        </w:rPr>
        <w:t>Program Costs</w:t>
      </w:r>
    </w:p>
    <w:tbl>
      <w:tblPr>
        <w:tblStyle w:val="LightGrid-Accent1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06FD" w14:paraId="5582E7E6" w14:textId="77777777" w:rsidTr="002406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3D877E0" w14:textId="77777777" w:rsidR="002406FD" w:rsidRDefault="009B67BF">
            <w:r>
              <w:t>Course</w:t>
            </w:r>
          </w:p>
        </w:tc>
        <w:tc>
          <w:tcPr>
            <w:tcW w:w="2880" w:type="dxa"/>
          </w:tcPr>
          <w:p w14:paraId="627BA444" w14:textId="77777777" w:rsidR="002406FD" w:rsidRDefault="009B67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Hours</w:t>
            </w:r>
          </w:p>
        </w:tc>
        <w:tc>
          <w:tcPr>
            <w:tcW w:w="2880" w:type="dxa"/>
          </w:tcPr>
          <w:p w14:paraId="3C59A104" w14:textId="77777777" w:rsidR="002406FD" w:rsidRDefault="009B67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</w:t>
            </w:r>
          </w:p>
        </w:tc>
      </w:tr>
      <w:tr w:rsidR="002406FD" w14:paraId="6F6A6F99" w14:textId="77777777" w:rsidTr="0024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A074D68" w14:textId="73F317D4" w:rsidR="002406FD" w:rsidRDefault="00892B14">
            <w:r>
              <w:t>PHRA 1001</w:t>
            </w:r>
          </w:p>
        </w:tc>
        <w:tc>
          <w:tcPr>
            <w:tcW w:w="2880" w:type="dxa"/>
          </w:tcPr>
          <w:p w14:paraId="25314302" w14:textId="49FE9DC8" w:rsidR="002406FD" w:rsidRDefault="00892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2880" w:type="dxa"/>
          </w:tcPr>
          <w:p w14:paraId="6DE46E5A" w14:textId="06EB9C56" w:rsidR="002406FD" w:rsidRDefault="009B6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</w:t>
            </w:r>
            <w:r w:rsidR="00892B14">
              <w:t>20</w:t>
            </w:r>
          </w:p>
        </w:tc>
      </w:tr>
      <w:tr w:rsidR="002406FD" w14:paraId="18245C55" w14:textId="77777777" w:rsidTr="002406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14838FD" w14:textId="4B8B695D" w:rsidR="002406FD" w:rsidRDefault="00892B14">
            <w:r>
              <w:t>PHRA 1009</w:t>
            </w:r>
          </w:p>
        </w:tc>
        <w:tc>
          <w:tcPr>
            <w:tcW w:w="2880" w:type="dxa"/>
          </w:tcPr>
          <w:p w14:paraId="2ABF3E38" w14:textId="349A38FA" w:rsidR="002406FD" w:rsidRDefault="00892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64</w:t>
            </w:r>
          </w:p>
        </w:tc>
        <w:tc>
          <w:tcPr>
            <w:tcW w:w="2880" w:type="dxa"/>
          </w:tcPr>
          <w:p w14:paraId="05C2AAF0" w14:textId="6697AE35" w:rsidR="002406FD" w:rsidRDefault="009B67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</w:t>
            </w:r>
            <w:r w:rsidR="00892B14">
              <w:t>960</w:t>
            </w:r>
          </w:p>
        </w:tc>
      </w:tr>
      <w:tr w:rsidR="002406FD" w14:paraId="3312050C" w14:textId="77777777" w:rsidTr="0024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5F6E39F" w14:textId="5B515893" w:rsidR="002406FD" w:rsidRDefault="00892B14">
            <w:r>
              <w:t>PHRA 1013</w:t>
            </w:r>
          </w:p>
        </w:tc>
        <w:tc>
          <w:tcPr>
            <w:tcW w:w="2880" w:type="dxa"/>
          </w:tcPr>
          <w:p w14:paraId="2B873430" w14:textId="324EBF4E" w:rsidR="002406FD" w:rsidRDefault="00892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64</w:t>
            </w:r>
          </w:p>
        </w:tc>
        <w:tc>
          <w:tcPr>
            <w:tcW w:w="2880" w:type="dxa"/>
          </w:tcPr>
          <w:p w14:paraId="7CE9DEB7" w14:textId="3503E686" w:rsidR="002406FD" w:rsidRDefault="009B6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892B14">
              <w:t>960</w:t>
            </w:r>
          </w:p>
        </w:tc>
      </w:tr>
      <w:tr w:rsidR="00524A17" w14:paraId="75501636" w14:textId="77777777" w:rsidTr="002406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7738C90" w14:textId="1FF493D8" w:rsidR="00524A17" w:rsidRDefault="00892B14">
            <w:r>
              <w:t>PHRA 1005</w:t>
            </w:r>
          </w:p>
        </w:tc>
        <w:tc>
          <w:tcPr>
            <w:tcW w:w="2880" w:type="dxa"/>
          </w:tcPr>
          <w:p w14:paraId="26E46880" w14:textId="3195CDA0" w:rsidR="00524A17" w:rsidRDefault="00892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64</w:t>
            </w:r>
          </w:p>
        </w:tc>
        <w:tc>
          <w:tcPr>
            <w:tcW w:w="2880" w:type="dxa"/>
          </w:tcPr>
          <w:p w14:paraId="2389B777" w14:textId="36A50B0A" w:rsidR="00524A17" w:rsidRDefault="00780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</w:t>
            </w:r>
            <w:r w:rsidR="00892B14">
              <w:t>960</w:t>
            </w:r>
          </w:p>
        </w:tc>
      </w:tr>
      <w:tr w:rsidR="00892B14" w14:paraId="0D8A3AF3" w14:textId="77777777" w:rsidTr="0024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6F5F043" w14:textId="7FEE7752" w:rsidR="00892B14" w:rsidRDefault="00892B14">
            <w:r>
              <w:t>PHRA 1049</w:t>
            </w:r>
          </w:p>
        </w:tc>
        <w:tc>
          <w:tcPr>
            <w:tcW w:w="2880" w:type="dxa"/>
          </w:tcPr>
          <w:p w14:paraId="040F20B2" w14:textId="07C358D5" w:rsidR="00892B14" w:rsidRDefault="00892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2880" w:type="dxa"/>
          </w:tcPr>
          <w:p w14:paraId="53661040" w14:textId="1117D296" w:rsidR="00892B14" w:rsidRDefault="00892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$720</w:t>
            </w:r>
          </w:p>
        </w:tc>
      </w:tr>
      <w:tr w:rsidR="00892B14" w14:paraId="4FD83999" w14:textId="77777777" w:rsidTr="002406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53EB739" w14:textId="7092D43F" w:rsidR="00892B14" w:rsidRDefault="00892B14">
            <w:r>
              <w:t>PHRA 1060</w:t>
            </w:r>
          </w:p>
        </w:tc>
        <w:tc>
          <w:tcPr>
            <w:tcW w:w="2880" w:type="dxa"/>
          </w:tcPr>
          <w:p w14:paraId="5207ACF8" w14:textId="1E08A797" w:rsidR="00892B14" w:rsidRDefault="00892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130</w:t>
            </w:r>
          </w:p>
        </w:tc>
        <w:tc>
          <w:tcPr>
            <w:tcW w:w="2880" w:type="dxa"/>
          </w:tcPr>
          <w:p w14:paraId="0B8386D4" w14:textId="07913073" w:rsidR="00892B14" w:rsidRDefault="00892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$488</w:t>
            </w:r>
          </w:p>
        </w:tc>
      </w:tr>
      <w:tr w:rsidR="002406FD" w14:paraId="79ED2B9C" w14:textId="77777777" w:rsidTr="0024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5586CDB" w14:textId="77777777" w:rsidR="002406FD" w:rsidRDefault="009B67BF">
            <w:r>
              <w:t>Total</w:t>
            </w:r>
          </w:p>
        </w:tc>
        <w:tc>
          <w:tcPr>
            <w:tcW w:w="2880" w:type="dxa"/>
          </w:tcPr>
          <w:p w14:paraId="3C55030C" w14:textId="14A09408" w:rsidR="002406FD" w:rsidRDefault="00892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880" w:type="dxa"/>
          </w:tcPr>
          <w:p w14:paraId="2462B602" w14:textId="16054CCE" w:rsidR="002406FD" w:rsidRDefault="00892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$4808</w:t>
            </w:r>
          </w:p>
        </w:tc>
      </w:tr>
    </w:tbl>
    <w:p w14:paraId="4855B235" w14:textId="0FAE1F71" w:rsidR="002406FD" w:rsidRDefault="009B67BF">
      <w:r>
        <w:t xml:space="preserve">After completing the course, students take the </w:t>
      </w:r>
      <w:r w:rsidR="00850837">
        <w:t>PTCB exam that is $129</w:t>
      </w:r>
      <w:r>
        <w:t>.</w:t>
      </w:r>
    </w:p>
    <w:p w14:paraId="216A04DD" w14:textId="77777777" w:rsidR="002406FD" w:rsidRDefault="009B67BF">
      <w:pPr>
        <w:pStyle w:val="Heading1"/>
      </w:pPr>
      <w:r>
        <w:rPr>
          <w:rFonts w:ascii="Calibri" w:hAnsi="Calibri"/>
        </w:rPr>
        <w:t>Essential Skills &amp; Functional Abilities</w:t>
      </w:r>
    </w:p>
    <w:p w14:paraId="7B4966A7" w14:textId="77777777" w:rsidR="002406FD" w:rsidRDefault="009B67BF">
      <w:r>
        <w:t>Students must be able to meet physical, sensory, communication, intellectual, and professional standards required for safe patient care and program completion. By signing, students acknowledge and agree to these requirements.</w:t>
      </w:r>
    </w:p>
    <w:p w14:paraId="49F402BD" w14:textId="77777777" w:rsidR="002406FD" w:rsidRDefault="009B67BF">
      <w:pPr>
        <w:pStyle w:val="ListBullet"/>
      </w:pPr>
      <w:r>
        <w:t>Motor skills: perform technical procedures safely; sustain periods of standing/sitting; handle equipment.</w:t>
      </w:r>
    </w:p>
    <w:p w14:paraId="3119E00E" w14:textId="77777777" w:rsidR="002406FD" w:rsidRDefault="009B67BF">
      <w:pPr>
        <w:pStyle w:val="ListBullet"/>
      </w:pPr>
      <w:r>
        <w:t>Sensory abilities: gather information using sight, hearing, and touch.</w:t>
      </w:r>
    </w:p>
    <w:p w14:paraId="48B5594B" w14:textId="77777777" w:rsidR="002406FD" w:rsidRDefault="009B67BF">
      <w:pPr>
        <w:pStyle w:val="ListBullet"/>
      </w:pPr>
      <w:r>
        <w:t>Communication: communicate effectively in English with patients, families, and healthcare teams; interpret nonverbal cues; work cooperatively.</w:t>
      </w:r>
    </w:p>
    <w:p w14:paraId="702F74C6" w14:textId="77777777" w:rsidR="002406FD" w:rsidRDefault="009B67BF">
      <w:pPr>
        <w:pStyle w:val="ListBullet"/>
      </w:pPr>
      <w:r>
        <w:t>Intellectual abilities: learn and apply knowledge; use sound clinical judgment; manage uncertainty.</w:t>
      </w:r>
    </w:p>
    <w:p w14:paraId="679FCAA9" w14:textId="77777777" w:rsidR="002406FD" w:rsidRDefault="009B67BF">
      <w:pPr>
        <w:pStyle w:val="ListBullet"/>
      </w:pPr>
      <w:r>
        <w:t>Behavioral/professional: maintain emotional stability under stress; collaborate in teams; prioritize; be punctual; demonstrate empathy, integrity, and professionalism.</w:t>
      </w:r>
    </w:p>
    <w:p w14:paraId="782EA39C" w14:textId="72919007" w:rsidR="002406FD" w:rsidRDefault="009B67BF">
      <w:r>
        <w:lastRenderedPageBreak/>
        <w:t xml:space="preserve">Student Acknowledgment: I have read and understand the Essential Skills &amp; Functional Abilities for the </w:t>
      </w:r>
      <w:r w:rsidR="00CC2642">
        <w:t>Sterile Processing program</w:t>
      </w:r>
      <w:r>
        <w:t>.</w:t>
      </w:r>
    </w:p>
    <w:p w14:paraId="30479F4B" w14:textId="77777777" w:rsidR="002406FD" w:rsidRDefault="009B67BF">
      <w:r>
        <w:br/>
        <w:t>Signature: ________________________________    Date: _____________</w:t>
      </w:r>
    </w:p>
    <w:p w14:paraId="46B6D165" w14:textId="77777777" w:rsidR="002406FD" w:rsidRDefault="009B67BF">
      <w:pPr>
        <w:pStyle w:val="Heading1"/>
      </w:pPr>
      <w:r>
        <w:rPr>
          <w:rFonts w:ascii="Calibri" w:hAnsi="Calibri"/>
        </w:rPr>
        <w:t>English Language Information</w:t>
      </w:r>
    </w:p>
    <w:p w14:paraId="6E8BDEAA" w14:textId="77777777" w:rsidR="002406FD" w:rsidRDefault="009B67BF">
      <w:pPr>
        <w:pStyle w:val="ListBullet"/>
      </w:pPr>
      <w:r>
        <w:t>All classes, materials, and certification exams are available only in English.</w:t>
      </w:r>
    </w:p>
    <w:p w14:paraId="06EA0AD6" w14:textId="77777777" w:rsidR="002406FD" w:rsidRDefault="009B67BF">
      <w:pPr>
        <w:pStyle w:val="ListBullet"/>
      </w:pPr>
      <w:r>
        <w:t>Students should be comfortable reading, writing, and speaking English to succeed.</w:t>
      </w:r>
    </w:p>
    <w:p w14:paraId="5BAE5695" w14:textId="77777777" w:rsidR="002406FD" w:rsidRDefault="009B67BF">
      <w:pPr>
        <w:pStyle w:val="ListBullet"/>
      </w:pPr>
      <w:r>
        <w:t>Translator apps or devices are not allowed during clinical activities.</w:t>
      </w:r>
    </w:p>
    <w:p w14:paraId="4A3C7DBA" w14:textId="77777777" w:rsidR="002406FD" w:rsidRDefault="009B67BF">
      <w:pPr>
        <w:pStyle w:val="ListBullet"/>
      </w:pPr>
      <w:r>
        <w:t>If you want help assessing English readiness, contact a CE Success Coach at ContinuingEd@DallasCollege.edu.</w:t>
      </w:r>
    </w:p>
    <w:p w14:paraId="0DB01C1E" w14:textId="77777777" w:rsidR="002406FD" w:rsidRDefault="009B67BF">
      <w:pPr>
        <w:pStyle w:val="Heading1"/>
      </w:pPr>
      <w:r>
        <w:rPr>
          <w:rFonts w:ascii="Calibri" w:hAnsi="Calibri"/>
        </w:rPr>
        <w:t>Criminal History (HB 1508) Notice</w:t>
      </w:r>
    </w:p>
    <w:p w14:paraId="28C35780" w14:textId="19587BC9" w:rsidR="002406FD" w:rsidRDefault="009B67BF" w:rsidP="006B1B19">
      <w:r>
        <w:t xml:space="preserve">This program may lead to an occupational license for which a prior criminal history may make a student ineligible. Visit DallasCollege.edu/hb1508 for </w:t>
      </w:r>
      <w:r w:rsidR="00377934">
        <w:t>details.</w:t>
      </w:r>
      <w:r w:rsidR="00377934">
        <w:rPr>
          <w:rFonts w:ascii="Calibri" w:hAnsi="Calibri"/>
        </w:rPr>
        <w:t xml:space="preserve"> Student</w:t>
      </w:r>
      <w:r>
        <w:rPr>
          <w:rFonts w:ascii="Calibri" w:hAnsi="Calibri"/>
        </w:rPr>
        <w:t xml:space="preserve"> Conduct</w:t>
      </w:r>
    </w:p>
    <w:p w14:paraId="69009E9E" w14:textId="77777777" w:rsidR="002406FD" w:rsidRDefault="009B67BF">
      <w:r>
        <w:t>Enrollment indicates acceptance of the Dallas College Code of Student Conduct (see catalog).</w:t>
      </w:r>
    </w:p>
    <w:p w14:paraId="5721CE60" w14:textId="77777777" w:rsidR="00377934" w:rsidRDefault="00377934" w:rsidP="00377934">
      <w:pPr>
        <w:rPr>
          <w:b/>
          <w:bCs/>
          <w:sz w:val="32"/>
          <w:szCs w:val="32"/>
        </w:rPr>
      </w:pPr>
      <w:r w:rsidRPr="007A4C6D">
        <w:rPr>
          <w:b/>
          <w:bCs/>
          <w:sz w:val="32"/>
          <w:szCs w:val="32"/>
        </w:rPr>
        <w:t>To request information for program,</w:t>
      </w:r>
      <w:r>
        <w:rPr>
          <w:b/>
          <w:bCs/>
          <w:sz w:val="32"/>
          <w:szCs w:val="32"/>
        </w:rPr>
        <w:t xml:space="preserve"> at this time, please click the following link:</w:t>
      </w:r>
    </w:p>
    <w:p w14:paraId="100E82B9" w14:textId="1C7DD2BC" w:rsidR="00377934" w:rsidRDefault="00377934" w:rsidP="00377934">
      <w:pPr>
        <w:rPr>
          <w:b/>
          <w:bCs/>
          <w:sz w:val="32"/>
          <w:szCs w:val="32"/>
        </w:rPr>
      </w:pPr>
      <w:hyperlink r:id="rId9" w:tooltip="https://forms.office.com/r/EQ1vLGMb3a" w:history="1">
        <w:r w:rsidRPr="00FD46DD">
          <w:rPr>
            <w:rStyle w:val="Hyperlink"/>
            <w:b/>
            <w:bCs/>
            <w:sz w:val="32"/>
            <w:szCs w:val="32"/>
          </w:rPr>
          <w:t>Workforce CE Allied Health Admissions Request Form</w:t>
        </w:r>
      </w:hyperlink>
    </w:p>
    <w:p w14:paraId="57D1FA6C" w14:textId="34E276CA" w:rsidR="002406FD" w:rsidRDefault="00D44D28" w:rsidP="005F7E56">
      <w:r>
        <w:rPr>
          <w:b/>
          <w:bCs/>
          <w:sz w:val="32"/>
          <w:szCs w:val="32"/>
        </w:rPr>
        <w:t xml:space="preserve">DOCUMENTS MUST BE UPLOADED TO SURSCAN ONCE YOU </w:t>
      </w:r>
      <w:r w:rsidR="006B1B19">
        <w:rPr>
          <w:b/>
          <w:bCs/>
          <w:sz w:val="32"/>
          <w:szCs w:val="32"/>
        </w:rPr>
        <w:t>HAVE BEEN APPROVED FOR THE PROGRAM.</w:t>
      </w:r>
    </w:p>
    <w:p w14:paraId="2D80F812" w14:textId="77777777" w:rsidR="002406FD" w:rsidRPr="005F7E56" w:rsidRDefault="009B67BF">
      <w:pPr>
        <w:rPr>
          <w:b/>
          <w:bCs/>
        </w:rPr>
      </w:pPr>
      <w:r w:rsidRPr="005F7E56">
        <w:rPr>
          <w:b/>
          <w:bCs/>
        </w:rPr>
        <w:t>Create a SurScan account and pay $95.17 (non-refundable) for background check, drug screen, and document handling.</w:t>
      </w:r>
    </w:p>
    <w:tbl>
      <w:tblPr>
        <w:tblStyle w:val="LightGrid-Accent1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06FD" w14:paraId="57B16202" w14:textId="77777777" w:rsidTr="002406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7B9A786" w14:textId="77777777" w:rsidR="002406FD" w:rsidRDefault="009B67BF">
            <w:r>
              <w:t>SurScan Service</w:t>
            </w:r>
          </w:p>
        </w:tc>
        <w:tc>
          <w:tcPr>
            <w:tcW w:w="2880" w:type="dxa"/>
          </w:tcPr>
          <w:p w14:paraId="385CA97B" w14:textId="77777777" w:rsidR="002406FD" w:rsidRDefault="009B67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2880" w:type="dxa"/>
          </w:tcPr>
          <w:p w14:paraId="55DE9971" w14:textId="77777777" w:rsidR="002406FD" w:rsidRDefault="009B67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Price</w:t>
            </w:r>
          </w:p>
        </w:tc>
      </w:tr>
      <w:tr w:rsidR="002406FD" w14:paraId="0FF6F723" w14:textId="77777777" w:rsidTr="0024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B09DE63" w14:textId="77777777" w:rsidR="002406FD" w:rsidRDefault="009B67BF">
            <w:r>
              <w:t>Drug Screen</w:t>
            </w:r>
          </w:p>
        </w:tc>
        <w:tc>
          <w:tcPr>
            <w:tcW w:w="2880" w:type="dxa"/>
          </w:tcPr>
          <w:p w14:paraId="54A558E0" w14:textId="77777777" w:rsidR="002406FD" w:rsidRDefault="009B6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10/13-panel healthcare screening approved by Dallas Hospital Council (additional panels on request).</w:t>
            </w:r>
          </w:p>
        </w:tc>
        <w:tc>
          <w:tcPr>
            <w:tcW w:w="2880" w:type="dxa"/>
          </w:tcPr>
          <w:p w14:paraId="664F6C34" w14:textId="77777777" w:rsidR="002406FD" w:rsidRDefault="009B6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$40.17 (10-panel); $49.17 (13-panel)</w:t>
            </w:r>
          </w:p>
        </w:tc>
      </w:tr>
      <w:tr w:rsidR="002406FD" w14:paraId="38088FB2" w14:textId="77777777" w:rsidTr="002406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073B0F1" w14:textId="77777777" w:rsidR="002406FD" w:rsidRDefault="009B67BF">
            <w:r>
              <w:t>Background Check</w:t>
            </w:r>
          </w:p>
        </w:tc>
        <w:tc>
          <w:tcPr>
            <w:tcW w:w="2880" w:type="dxa"/>
          </w:tcPr>
          <w:p w14:paraId="4157BC02" w14:textId="77777777" w:rsidR="002406FD" w:rsidRDefault="009B67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National, State, and County searches; sex offender registry; SSN verification; OIG Sanctions &amp; FACIS.</w:t>
            </w:r>
          </w:p>
        </w:tc>
        <w:tc>
          <w:tcPr>
            <w:tcW w:w="2880" w:type="dxa"/>
          </w:tcPr>
          <w:p w14:paraId="5DD463E1" w14:textId="77777777" w:rsidR="002406FD" w:rsidRDefault="009B67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$40.00</w:t>
            </w:r>
          </w:p>
        </w:tc>
      </w:tr>
      <w:tr w:rsidR="002406FD" w14:paraId="006F4796" w14:textId="77777777" w:rsidTr="0024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B7D7B27" w14:textId="77777777" w:rsidR="002406FD" w:rsidRDefault="009B67BF">
            <w:r>
              <w:t>Record Keeping</w:t>
            </w:r>
          </w:p>
        </w:tc>
        <w:tc>
          <w:tcPr>
            <w:tcW w:w="2880" w:type="dxa"/>
          </w:tcPr>
          <w:p w14:paraId="57EA58B0" w14:textId="77777777" w:rsidR="002406FD" w:rsidRDefault="009B6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SurScan reviews uploads for compliance, tracks </w:t>
            </w:r>
            <w:r>
              <w:lastRenderedPageBreak/>
              <w:t>deadlines/expirations, and notifies of non‑compliance.</w:t>
            </w:r>
          </w:p>
        </w:tc>
        <w:tc>
          <w:tcPr>
            <w:tcW w:w="2880" w:type="dxa"/>
          </w:tcPr>
          <w:p w14:paraId="545949C1" w14:textId="77777777" w:rsidR="002406FD" w:rsidRDefault="009B6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$15.00</w:t>
            </w:r>
          </w:p>
        </w:tc>
      </w:tr>
      <w:tr w:rsidR="002406FD" w14:paraId="524A9C82" w14:textId="77777777" w:rsidTr="002406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819EA22" w14:textId="3A708DD3" w:rsidR="002406FD" w:rsidRDefault="009B67BF">
            <w:r>
              <w:t>Total (</w:t>
            </w:r>
            <w:r w:rsidR="003F1DAA">
              <w:t>Pharmacy Tech)</w:t>
            </w:r>
          </w:p>
        </w:tc>
        <w:tc>
          <w:tcPr>
            <w:tcW w:w="2880" w:type="dxa"/>
          </w:tcPr>
          <w:p w14:paraId="2537ED60" w14:textId="77777777" w:rsidR="002406FD" w:rsidRDefault="002406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80" w:type="dxa"/>
          </w:tcPr>
          <w:p w14:paraId="6D9A44B4" w14:textId="77777777" w:rsidR="002406FD" w:rsidRDefault="009B67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$95.17</w:t>
            </w:r>
          </w:p>
        </w:tc>
      </w:tr>
    </w:tbl>
    <w:p w14:paraId="13630F74" w14:textId="77777777" w:rsidR="002406FD" w:rsidRDefault="002406FD"/>
    <w:p w14:paraId="5A54A204" w14:textId="77777777" w:rsidR="002406FD" w:rsidRPr="009E0FE5" w:rsidRDefault="009B67BF">
      <w:pPr>
        <w:pStyle w:val="Heading2"/>
        <w:rPr>
          <w:color w:val="365F91" w:themeColor="accent1" w:themeShade="BF"/>
        </w:rPr>
      </w:pPr>
      <w:r w:rsidRPr="009E0FE5">
        <w:rPr>
          <w:rFonts w:ascii="Calibri" w:hAnsi="Calibri"/>
          <w:color w:val="365F91" w:themeColor="accent1" w:themeShade="BF"/>
        </w:rPr>
        <w:t>Documents to Upload (clear copies only)</w:t>
      </w:r>
    </w:p>
    <w:p w14:paraId="7BD85B3A" w14:textId="77777777" w:rsidR="002406FD" w:rsidRDefault="009B67BF">
      <w:pPr>
        <w:pStyle w:val="ListBullet"/>
      </w:pPr>
      <w:r>
        <w:t>Valid government ID</w:t>
      </w:r>
    </w:p>
    <w:p w14:paraId="3630AFDD" w14:textId="77777777" w:rsidR="002406FD" w:rsidRDefault="009B67BF">
      <w:pPr>
        <w:pStyle w:val="ListBullet"/>
      </w:pPr>
      <w:r>
        <w:t>Signed Social Security card</w:t>
      </w:r>
    </w:p>
    <w:p w14:paraId="04D78B6E" w14:textId="77777777" w:rsidR="002406FD" w:rsidRDefault="009B67BF">
      <w:pPr>
        <w:pStyle w:val="ListBullet"/>
      </w:pPr>
      <w:r>
        <w:t>High school diploma with graduation date, GED, or high school transcript</w:t>
      </w:r>
    </w:p>
    <w:p w14:paraId="6AC1108F" w14:textId="77777777" w:rsidR="002406FD" w:rsidRDefault="009B67BF">
      <w:pPr>
        <w:pStyle w:val="ListBullet"/>
      </w:pPr>
      <w:r>
        <w:t>CPR/BLS for Health Care Providers card (front and back)</w:t>
      </w:r>
    </w:p>
    <w:p w14:paraId="61225635" w14:textId="7D522B1B" w:rsidR="007A4C6D" w:rsidRDefault="007A4C6D">
      <w:pPr>
        <w:pStyle w:val="ListBullet"/>
      </w:pPr>
      <w:r>
        <w:t>Essential Skills &amp; Functional Abilities and sign acknowledgement</w:t>
      </w:r>
    </w:p>
    <w:p w14:paraId="5BCA214C" w14:textId="77777777" w:rsidR="002406FD" w:rsidRDefault="009B67BF">
      <w:pPr>
        <w:pStyle w:val="ListBullet"/>
      </w:pPr>
      <w:r>
        <w:t>Background check and drug screen are completed after acceptance.</w:t>
      </w:r>
    </w:p>
    <w:p w14:paraId="746C4D41" w14:textId="77777777" w:rsidR="002406FD" w:rsidRDefault="009B67BF">
      <w:pPr>
        <w:pStyle w:val="Heading1"/>
      </w:pPr>
      <w:r>
        <w:rPr>
          <w:rFonts w:ascii="Calibri" w:hAnsi="Calibri"/>
        </w:rPr>
        <w:t>Application Notes</w:t>
      </w:r>
    </w:p>
    <w:p w14:paraId="79DC9EFC" w14:textId="77777777" w:rsidR="002406FD" w:rsidRDefault="009B67BF">
      <w:pPr>
        <w:pStyle w:val="ListBullet"/>
      </w:pPr>
      <w:r>
        <w:t>Acceptance is based on successful completion of your application and is limited by available seats (first‑come, first‑served).</w:t>
      </w:r>
    </w:p>
    <w:p w14:paraId="1FCC2ACD" w14:textId="77777777" w:rsidR="002406FD" w:rsidRDefault="009B67BF">
      <w:pPr>
        <w:pStyle w:val="ListBullet"/>
      </w:pPr>
      <w:r>
        <w:t>By applying, you confirm you have read this packet, gathered required documents, and understand all policies and procedures.</w:t>
      </w:r>
    </w:p>
    <w:p w14:paraId="7692BAAF" w14:textId="77777777" w:rsidR="002406FD" w:rsidRDefault="009B67BF">
      <w:pPr>
        <w:pStyle w:val="ListBullet"/>
      </w:pPr>
      <w:r>
        <w:t>Completed applications become the property of Dallas College and will not be returned.</w:t>
      </w:r>
    </w:p>
    <w:p w14:paraId="7B7AD914" w14:textId="7330B13C" w:rsidR="002406FD" w:rsidRDefault="003F1DAA">
      <w:pPr>
        <w:pStyle w:val="Heading1"/>
      </w:pPr>
      <w:r>
        <w:rPr>
          <w:rFonts w:ascii="Calibri" w:hAnsi="Calibri"/>
        </w:rPr>
        <w:t xml:space="preserve">Pharmacy Technician </w:t>
      </w:r>
      <w:r w:rsidR="0011009C">
        <w:rPr>
          <w:rFonts w:ascii="Calibri" w:hAnsi="Calibri"/>
        </w:rPr>
        <w:t>Applicant Checklist</w:t>
      </w:r>
    </w:p>
    <w:p w14:paraId="32E6BBE5" w14:textId="77777777" w:rsidR="002406FD" w:rsidRDefault="009B67BF">
      <w:r>
        <w:t>Use this page to ensure your packet is complete. Submit clear copies only.</w:t>
      </w:r>
    </w:p>
    <w:p w14:paraId="58C2FBC2" w14:textId="119C0A5D" w:rsidR="002406FD" w:rsidRDefault="009B67BF">
      <w:pPr>
        <w:pStyle w:val="ListBullet"/>
      </w:pPr>
      <w:r>
        <w:t>Create SurScan account and pay $95.17</w:t>
      </w:r>
    </w:p>
    <w:p w14:paraId="4B412AD3" w14:textId="1B553CBC" w:rsidR="002406FD" w:rsidRDefault="009B67BF">
      <w:pPr>
        <w:pStyle w:val="ListBullet"/>
      </w:pPr>
      <w:r>
        <w:t>Upload valid ID and signed Social Security card</w:t>
      </w:r>
    </w:p>
    <w:p w14:paraId="1E14C954" w14:textId="0FDC4DA9" w:rsidR="002406FD" w:rsidRDefault="009B67BF">
      <w:pPr>
        <w:pStyle w:val="ListBullet"/>
      </w:pPr>
      <w:r>
        <w:t>Upload diploma/GED or transcript</w:t>
      </w:r>
    </w:p>
    <w:p w14:paraId="056FD4A1" w14:textId="31AC4F49" w:rsidR="002406FD" w:rsidRDefault="009B67BF">
      <w:pPr>
        <w:pStyle w:val="ListBullet"/>
      </w:pPr>
      <w:r>
        <w:t>Understand that background check and drug screen occur after acceptance</w:t>
      </w:r>
    </w:p>
    <w:p w14:paraId="2E3CE321" w14:textId="11B6ECEF" w:rsidR="002406FD" w:rsidRDefault="009B67BF">
      <w:pPr>
        <w:pStyle w:val="ListBullet"/>
      </w:pPr>
      <w:r>
        <w:t>Review Essential Skills &amp; Functional Abilities and sign acknowledgement</w:t>
      </w:r>
    </w:p>
    <w:p w14:paraId="70E23D21" w14:textId="2E570685" w:rsidR="002406FD" w:rsidRDefault="009B67BF">
      <w:pPr>
        <w:pStyle w:val="ListBullet"/>
      </w:pPr>
      <w:r>
        <w:t>Read HB 1508 notice</w:t>
      </w:r>
    </w:p>
    <w:p w14:paraId="32501A84" w14:textId="34A84F58" w:rsidR="002406FD" w:rsidRDefault="008A42F0">
      <w:pPr>
        <w:pStyle w:val="ListBullet"/>
      </w:pPr>
      <w:r>
        <w:t>Review of the Code of Student Conduct</w:t>
      </w:r>
    </w:p>
    <w:p w14:paraId="50ABF05E" w14:textId="77777777" w:rsidR="002406FD" w:rsidRDefault="002406FD"/>
    <w:sectPr w:rsidR="002406FD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69A10" w14:textId="77777777" w:rsidR="00CB38F8" w:rsidRDefault="00CB38F8">
      <w:pPr>
        <w:spacing w:after="0" w:line="240" w:lineRule="auto"/>
      </w:pPr>
      <w:r>
        <w:separator/>
      </w:r>
    </w:p>
  </w:endnote>
  <w:endnote w:type="continuationSeparator" w:id="0">
    <w:p w14:paraId="2FA6F839" w14:textId="77777777" w:rsidR="00CB38F8" w:rsidRDefault="00CB3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64DFD" w14:textId="2AB51CE5" w:rsidR="002406FD" w:rsidRDefault="009B67BF">
    <w:pPr>
      <w:pStyle w:val="Footer"/>
      <w:jc w:val="center"/>
    </w:pPr>
    <w:r>
      <w:rPr>
        <w:rFonts w:ascii="Calibri" w:hAnsi="Calibri"/>
        <w:sz w:val="18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A4C6D">
      <w:rPr>
        <w:noProof/>
      </w:rPr>
      <w:t>1</w:t>
    </w:r>
    <w:r>
      <w:fldChar w:fldCharType="end"/>
    </w:r>
    <w:r w:rsidR="005F7E56">
      <w:t xml:space="preserve"> updated 2.6.26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39A7C" w14:textId="77777777" w:rsidR="00CB38F8" w:rsidRDefault="00CB38F8">
      <w:pPr>
        <w:spacing w:after="0" w:line="240" w:lineRule="auto"/>
      </w:pPr>
      <w:r>
        <w:separator/>
      </w:r>
    </w:p>
  </w:footnote>
  <w:footnote w:type="continuationSeparator" w:id="0">
    <w:p w14:paraId="4D9074D8" w14:textId="77777777" w:rsidR="00CB38F8" w:rsidRDefault="00CB3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F9351" w14:textId="617D749F" w:rsidR="002406FD" w:rsidRDefault="009B67BF">
    <w:pPr>
      <w:pStyle w:val="Header"/>
      <w:jc w:val="center"/>
    </w:pPr>
    <w:r>
      <w:rPr>
        <w:rFonts w:ascii="Calibri" w:hAnsi="Calibri"/>
        <w:sz w:val="18"/>
      </w:rPr>
      <w:t>Dallas College — Workforce Training |</w:t>
    </w:r>
    <w:r w:rsidR="00331503">
      <w:rPr>
        <w:rFonts w:ascii="Calibri" w:hAnsi="Calibri"/>
        <w:sz w:val="18"/>
      </w:rPr>
      <w:t xml:space="preserve">Pharmacy Technician </w:t>
    </w:r>
    <w:r>
      <w:rPr>
        <w:rFonts w:ascii="Calibri" w:hAnsi="Calibri"/>
        <w:sz w:val="18"/>
      </w:rPr>
      <w:t>Application Packet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5960484">
    <w:abstractNumId w:val="8"/>
  </w:num>
  <w:num w:numId="2" w16cid:durableId="1486431074">
    <w:abstractNumId w:val="6"/>
  </w:num>
  <w:num w:numId="3" w16cid:durableId="113058328">
    <w:abstractNumId w:val="5"/>
  </w:num>
  <w:num w:numId="4" w16cid:durableId="2321785">
    <w:abstractNumId w:val="4"/>
  </w:num>
  <w:num w:numId="5" w16cid:durableId="809321541">
    <w:abstractNumId w:val="7"/>
  </w:num>
  <w:num w:numId="6" w16cid:durableId="1740205704">
    <w:abstractNumId w:val="3"/>
  </w:num>
  <w:num w:numId="7" w16cid:durableId="1226841202">
    <w:abstractNumId w:val="2"/>
  </w:num>
  <w:num w:numId="8" w16cid:durableId="1415735910">
    <w:abstractNumId w:val="1"/>
  </w:num>
  <w:num w:numId="9" w16cid:durableId="184952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6F6F"/>
    <w:rsid w:val="0006063C"/>
    <w:rsid w:val="0011009C"/>
    <w:rsid w:val="0015074B"/>
    <w:rsid w:val="001563C1"/>
    <w:rsid w:val="002406FD"/>
    <w:rsid w:val="00282CDD"/>
    <w:rsid w:val="0029639D"/>
    <w:rsid w:val="002C0E15"/>
    <w:rsid w:val="00326F90"/>
    <w:rsid w:val="00331503"/>
    <w:rsid w:val="00350E14"/>
    <w:rsid w:val="00377934"/>
    <w:rsid w:val="003F1DAA"/>
    <w:rsid w:val="004421B6"/>
    <w:rsid w:val="00466E48"/>
    <w:rsid w:val="004A4471"/>
    <w:rsid w:val="00524A17"/>
    <w:rsid w:val="00575FEA"/>
    <w:rsid w:val="005F7E56"/>
    <w:rsid w:val="0068364C"/>
    <w:rsid w:val="006B1B19"/>
    <w:rsid w:val="00780F00"/>
    <w:rsid w:val="007A4C6D"/>
    <w:rsid w:val="007C6701"/>
    <w:rsid w:val="00846DA3"/>
    <w:rsid w:val="00850837"/>
    <w:rsid w:val="00890FD5"/>
    <w:rsid w:val="00892B14"/>
    <w:rsid w:val="008A42F0"/>
    <w:rsid w:val="008D5525"/>
    <w:rsid w:val="00923EFC"/>
    <w:rsid w:val="009B67BF"/>
    <w:rsid w:val="009E0FE5"/>
    <w:rsid w:val="009E3D74"/>
    <w:rsid w:val="00AA1D8D"/>
    <w:rsid w:val="00AE389E"/>
    <w:rsid w:val="00B47730"/>
    <w:rsid w:val="00B63A07"/>
    <w:rsid w:val="00BA72A9"/>
    <w:rsid w:val="00C35FCF"/>
    <w:rsid w:val="00C61093"/>
    <w:rsid w:val="00C76A98"/>
    <w:rsid w:val="00CB0664"/>
    <w:rsid w:val="00CB1FE5"/>
    <w:rsid w:val="00CB38F8"/>
    <w:rsid w:val="00CC2642"/>
    <w:rsid w:val="00D44D28"/>
    <w:rsid w:val="00DA4F88"/>
    <w:rsid w:val="00DB781E"/>
    <w:rsid w:val="00ED66BD"/>
    <w:rsid w:val="00EE4521"/>
    <w:rsid w:val="00F024B3"/>
    <w:rsid w:val="00F17162"/>
    <w:rsid w:val="00F76F26"/>
    <w:rsid w:val="00FC693F"/>
    <w:rsid w:val="00FD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655631"/>
  <w14:defaultImageDpi w14:val="330"/>
  <w15:docId w15:val="{AA3800FC-9032-43FA-A42C-F1E7DAD9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A4C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m12.safelinks.protection.outlook.com/?url=https%3A%2F%2Fforms.office.com%2Fr%2FEQ1vLGMb3a&amp;data=05%7C02%7Cbchance%40DallasCollege.edu%7C08338a0912c94e80c79008de6e3d78d1%7Cd67e5453732f4adc94a44888f2d97d5d%7C0%7C0%7C639069407457674332%7CUnknown%7CTWFpbGZsb3d8eyJFbXB0eU1hcGkiOnRydWUsIlYiOiIwLjAuMDAwMCIsIlAiOiJXaW4zMiIsIkFOIjoiTWFpbCIsIldUIjoyfQ%3D%3D%7C0%7C%7C%7C&amp;sdata=a2t83QDHqdACz34DFhW4aQ2JOh6vUF2V34MN%2Br1gk6M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630</Words>
  <Characters>5788</Characters>
  <Application>Microsoft Office Word</Application>
  <DocSecurity>0</DocSecurity>
  <Lines>1447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Brenda Chance</cp:lastModifiedBy>
  <cp:revision>3</cp:revision>
  <dcterms:created xsi:type="dcterms:W3CDTF">2026-02-26T15:21:00Z</dcterms:created>
  <dcterms:modified xsi:type="dcterms:W3CDTF">2026-02-26T16:29:00Z</dcterms:modified>
  <cp:category/>
</cp:coreProperties>
</file>